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2F" w:rsidRPr="009F16E7" w:rsidRDefault="00475A2F" w:rsidP="00F31465">
      <w:pPr>
        <w:spacing w:after="0" w:line="240" w:lineRule="auto"/>
        <w:ind w:left="426" w:firstLine="567"/>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СОГЛАШЕНИЕ №_________</w:t>
      </w:r>
    </w:p>
    <w:p w:rsidR="00475A2F" w:rsidRPr="009F16E7" w:rsidRDefault="00475A2F" w:rsidP="00F31465">
      <w:pPr>
        <w:spacing w:after="0" w:line="240" w:lineRule="auto"/>
        <w:ind w:left="426" w:firstLine="567"/>
        <w:jc w:val="center"/>
        <w:rPr>
          <w:rFonts w:ascii="Times New Roman" w:eastAsia="Times New Roman" w:hAnsi="Times New Roman" w:cs="Times New Roman"/>
          <w:bCs/>
          <w:sz w:val="28"/>
          <w:szCs w:val="28"/>
        </w:rPr>
      </w:pPr>
      <w:r w:rsidRPr="009F16E7">
        <w:rPr>
          <w:rFonts w:ascii="Times New Roman" w:eastAsia="Times New Roman" w:hAnsi="Times New Roman" w:cs="Times New Roman"/>
          <w:sz w:val="28"/>
          <w:szCs w:val="28"/>
        </w:rPr>
        <w:t>между Министерством образования и науки Российской Федерации,</w:t>
      </w:r>
      <w:r w:rsidRPr="009F16E7">
        <w:rPr>
          <w:rFonts w:ascii="Times New Roman" w:eastAsia="Times New Roman" w:hAnsi="Times New Roman" w:cs="Times New Roman"/>
          <w:bCs/>
          <w:sz w:val="28"/>
          <w:szCs w:val="28"/>
        </w:rPr>
        <w:t xml:space="preserve"> </w:t>
      </w:r>
    </w:p>
    <w:p w:rsidR="00475A2F" w:rsidRPr="009F16E7" w:rsidRDefault="00475A2F" w:rsidP="00F31465">
      <w:pPr>
        <w:tabs>
          <w:tab w:val="center" w:pos="5104"/>
        </w:tabs>
        <w:spacing w:after="0" w:line="240" w:lineRule="auto"/>
        <w:ind w:left="426" w:firstLine="567"/>
        <w:jc w:val="center"/>
        <w:rPr>
          <w:rFonts w:ascii="Times New Roman" w:eastAsia="Times New Roman" w:hAnsi="Times New Roman" w:cs="Times New Roman"/>
          <w:bCs/>
          <w:sz w:val="28"/>
          <w:szCs w:val="28"/>
        </w:rPr>
      </w:pPr>
      <w:r w:rsidRPr="009F16E7">
        <w:rPr>
          <w:rFonts w:ascii="Times New Roman" w:eastAsia="Times New Roman" w:hAnsi="Times New Roman" w:cs="Times New Roman"/>
          <w:bCs/>
          <w:sz w:val="28"/>
          <w:szCs w:val="28"/>
        </w:rPr>
        <w:t xml:space="preserve">государственным бюджетным общеобразовательным учреждением Республиканский </w:t>
      </w:r>
      <w:proofErr w:type="gramStart"/>
      <w:r w:rsidRPr="009F16E7">
        <w:rPr>
          <w:rFonts w:ascii="Times New Roman" w:eastAsia="Times New Roman" w:hAnsi="Times New Roman" w:cs="Times New Roman"/>
          <w:bCs/>
          <w:sz w:val="28"/>
          <w:szCs w:val="28"/>
        </w:rPr>
        <w:t>политехнический</w:t>
      </w:r>
      <w:proofErr w:type="gramEnd"/>
      <w:r w:rsidRPr="009F16E7">
        <w:rPr>
          <w:rFonts w:ascii="Times New Roman" w:eastAsia="Times New Roman" w:hAnsi="Times New Roman" w:cs="Times New Roman"/>
          <w:bCs/>
          <w:sz w:val="28"/>
          <w:szCs w:val="28"/>
        </w:rPr>
        <w:t xml:space="preserve"> лицей-интернат </w:t>
      </w:r>
    </w:p>
    <w:p w:rsidR="009362FC" w:rsidRDefault="00475A2F" w:rsidP="00F31465">
      <w:pPr>
        <w:tabs>
          <w:tab w:val="center" w:pos="5104"/>
        </w:tabs>
        <w:spacing w:after="0" w:line="240" w:lineRule="auto"/>
        <w:ind w:left="426" w:firstLine="567"/>
        <w:jc w:val="center"/>
        <w:rPr>
          <w:rFonts w:ascii="Times New Roman" w:eastAsia="Times New Roman" w:hAnsi="Times New Roman" w:cs="Times New Roman"/>
          <w:bCs/>
          <w:sz w:val="28"/>
          <w:szCs w:val="28"/>
        </w:rPr>
      </w:pPr>
      <w:r w:rsidRPr="009F16E7">
        <w:rPr>
          <w:rFonts w:ascii="Times New Roman" w:eastAsia="Times New Roman" w:hAnsi="Times New Roman" w:cs="Times New Roman"/>
          <w:bCs/>
          <w:sz w:val="28"/>
          <w:szCs w:val="28"/>
        </w:rPr>
        <w:t xml:space="preserve">и Правительством Республики Башкортостан о предоставлении гранта </w:t>
      </w:r>
    </w:p>
    <w:p w:rsidR="00475A2F" w:rsidRPr="009F16E7" w:rsidRDefault="00475A2F" w:rsidP="00F31465">
      <w:pPr>
        <w:tabs>
          <w:tab w:val="center" w:pos="5104"/>
        </w:tabs>
        <w:spacing w:after="0" w:line="240" w:lineRule="auto"/>
        <w:ind w:left="426" w:firstLine="567"/>
        <w:jc w:val="center"/>
        <w:rPr>
          <w:rFonts w:ascii="Times New Roman" w:eastAsia="Times New Roman" w:hAnsi="Times New Roman" w:cs="Times New Roman"/>
          <w:sz w:val="28"/>
          <w:szCs w:val="28"/>
          <w:lang w:eastAsia="ru-RU"/>
        </w:rPr>
      </w:pPr>
      <w:r w:rsidRPr="009F16E7">
        <w:rPr>
          <w:rFonts w:ascii="Times New Roman" w:eastAsia="Times New Roman" w:hAnsi="Times New Roman" w:cs="Times New Roman"/>
          <w:bCs/>
          <w:sz w:val="28"/>
          <w:szCs w:val="28"/>
        </w:rPr>
        <w:t xml:space="preserve">в форме субсидии из федерального бюджета в рамках реализации Федеральной целевой программы развития образования на 2016-2020 годы </w:t>
      </w:r>
    </w:p>
    <w:p w:rsidR="00475A2F" w:rsidRPr="009F16E7" w:rsidRDefault="00475A2F" w:rsidP="00F31465">
      <w:pPr>
        <w:spacing w:after="0" w:line="240" w:lineRule="auto"/>
        <w:ind w:left="426" w:firstLine="567"/>
        <w:rPr>
          <w:rFonts w:ascii="Times New Roman" w:eastAsia="Times New Roman" w:hAnsi="Times New Roman" w:cs="Times New Roman"/>
          <w:sz w:val="28"/>
          <w:szCs w:val="28"/>
        </w:rPr>
      </w:pPr>
    </w:p>
    <w:p w:rsidR="00475A2F" w:rsidRPr="009F16E7" w:rsidRDefault="00475A2F" w:rsidP="00F31465">
      <w:pPr>
        <w:spacing w:after="0" w:line="240" w:lineRule="auto"/>
        <w:ind w:left="426"/>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г. Москва  </w:t>
      </w:r>
      <w:r w:rsidR="009362FC">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«___»__________2016 г.</w:t>
      </w:r>
    </w:p>
    <w:p w:rsidR="00475A2F" w:rsidRPr="009F16E7" w:rsidRDefault="00475A2F" w:rsidP="00F31465">
      <w:pPr>
        <w:spacing w:after="0" w:line="240" w:lineRule="auto"/>
        <w:ind w:left="426" w:firstLine="567"/>
        <w:rPr>
          <w:rFonts w:ascii="Times New Roman" w:eastAsia="Times New Roman" w:hAnsi="Times New Roman" w:cs="Times New Roman"/>
          <w:spacing w:val="10"/>
          <w:sz w:val="28"/>
          <w:szCs w:val="28"/>
          <w:lang w:eastAsia="ru-RU"/>
        </w:rPr>
      </w:pPr>
      <w:bookmarkStart w:id="0" w:name="bookmark1"/>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proofErr w:type="gramStart"/>
      <w:r w:rsidRPr="009F16E7">
        <w:rPr>
          <w:rFonts w:ascii="Times New Roman" w:eastAsia="Times New Roman" w:hAnsi="Times New Roman" w:cs="Times New Roman"/>
          <w:sz w:val="28"/>
          <w:szCs w:val="28"/>
        </w:rPr>
        <w:t xml:space="preserve">Министерство образования и науки Российской Федерации, именуемое </w:t>
      </w:r>
      <w:r w:rsidRPr="009F16E7">
        <w:rPr>
          <w:rFonts w:ascii="Times New Roman" w:eastAsia="Times New Roman" w:hAnsi="Times New Roman" w:cs="Times New Roman"/>
          <w:sz w:val="28"/>
          <w:szCs w:val="28"/>
        </w:rPr>
        <w:br/>
        <w:t>в</w:t>
      </w:r>
      <w:bookmarkEnd w:id="0"/>
      <w:r w:rsidRPr="009F16E7">
        <w:rPr>
          <w:rFonts w:ascii="Times New Roman" w:eastAsia="Times New Roman" w:hAnsi="Times New Roman" w:cs="Times New Roman"/>
          <w:sz w:val="28"/>
          <w:szCs w:val="28"/>
        </w:rPr>
        <w:t xml:space="preserve"> дальнейшем «Министерство», в лице первого заместителя Министра образования и науки Российской Федерации Третьяк Натальи Владимировны, действующе</w:t>
      </w:r>
      <w:r w:rsidR="00593F8F">
        <w:rPr>
          <w:rFonts w:ascii="Times New Roman" w:eastAsia="Times New Roman" w:hAnsi="Times New Roman" w:cs="Times New Roman"/>
          <w:sz w:val="28"/>
          <w:szCs w:val="28"/>
        </w:rPr>
        <w:t>го</w:t>
      </w:r>
      <w:r w:rsidR="009362FC">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на основании доверенности от 22 декабря 2015 г. № ДЛ-396,</w:t>
      </w:r>
      <w:r w:rsidR="009362FC">
        <w:rPr>
          <w:rFonts w:ascii="Times New Roman" w:eastAsia="Times New Roman" w:hAnsi="Times New Roman" w:cs="Times New Roman"/>
          <w:sz w:val="28"/>
          <w:szCs w:val="28"/>
        </w:rPr>
        <w:t xml:space="preserve"> </w:t>
      </w:r>
      <w:r w:rsidRPr="009F16E7">
        <w:rPr>
          <w:rFonts w:ascii="Times New Roman" w:eastAsia="Times New Roman" w:hAnsi="Times New Roman" w:cs="Times New Roman"/>
          <w:bCs/>
          <w:sz w:val="28"/>
          <w:szCs w:val="28"/>
        </w:rPr>
        <w:t xml:space="preserve">государственное бюджетное общеобразовательное учреждение Республиканский политехнический лицей-интернат, </w:t>
      </w:r>
      <w:r w:rsidRPr="009F16E7">
        <w:rPr>
          <w:rFonts w:ascii="Times New Roman" w:eastAsia="Times New Roman" w:hAnsi="Times New Roman" w:cs="Times New Roman"/>
          <w:sz w:val="28"/>
          <w:szCs w:val="28"/>
        </w:rPr>
        <w:t xml:space="preserve">именуемое в дальнейшем «Получатель», в лице директора Губайдуллиной Риммы </w:t>
      </w:r>
      <w:proofErr w:type="spellStart"/>
      <w:r w:rsidRPr="009F16E7">
        <w:rPr>
          <w:rFonts w:ascii="Times New Roman" w:eastAsia="Times New Roman" w:hAnsi="Times New Roman" w:cs="Times New Roman"/>
          <w:sz w:val="28"/>
          <w:szCs w:val="28"/>
        </w:rPr>
        <w:t>Айратовны</w:t>
      </w:r>
      <w:proofErr w:type="spellEnd"/>
      <w:r w:rsidRPr="009F16E7">
        <w:rPr>
          <w:rFonts w:ascii="Times New Roman" w:eastAsia="Times New Roman" w:hAnsi="Times New Roman" w:cs="Times New Roman"/>
          <w:sz w:val="28"/>
          <w:szCs w:val="28"/>
        </w:rPr>
        <w:t>, действующе</w:t>
      </w:r>
      <w:r w:rsidR="00593F8F">
        <w:rPr>
          <w:rFonts w:ascii="Times New Roman" w:eastAsia="Times New Roman" w:hAnsi="Times New Roman" w:cs="Times New Roman"/>
          <w:sz w:val="28"/>
          <w:szCs w:val="28"/>
        </w:rPr>
        <w:t>го</w:t>
      </w:r>
      <w:r w:rsidRPr="009F16E7">
        <w:rPr>
          <w:rFonts w:ascii="Times New Roman" w:eastAsia="Times New Roman" w:hAnsi="Times New Roman" w:cs="Times New Roman"/>
          <w:sz w:val="28"/>
          <w:szCs w:val="28"/>
        </w:rPr>
        <w:t xml:space="preserve"> на основании Устава ГБОУ РПЛИ, приказа Министерства образования Респуб</w:t>
      </w:r>
      <w:r w:rsidR="00016AF3">
        <w:rPr>
          <w:rFonts w:ascii="Times New Roman" w:eastAsia="Times New Roman" w:hAnsi="Times New Roman" w:cs="Times New Roman"/>
          <w:sz w:val="28"/>
          <w:szCs w:val="28"/>
        </w:rPr>
        <w:t>лики</w:t>
      </w:r>
      <w:proofErr w:type="gramEnd"/>
      <w:r w:rsidR="00016AF3">
        <w:rPr>
          <w:rFonts w:ascii="Times New Roman" w:eastAsia="Times New Roman" w:hAnsi="Times New Roman" w:cs="Times New Roman"/>
          <w:sz w:val="28"/>
          <w:szCs w:val="28"/>
        </w:rPr>
        <w:t xml:space="preserve"> </w:t>
      </w:r>
      <w:proofErr w:type="gramStart"/>
      <w:r w:rsidR="00016AF3">
        <w:rPr>
          <w:rFonts w:ascii="Times New Roman" w:eastAsia="Times New Roman" w:hAnsi="Times New Roman" w:cs="Times New Roman"/>
          <w:sz w:val="28"/>
          <w:szCs w:val="28"/>
        </w:rPr>
        <w:t xml:space="preserve">Башкортостан № 98 от 30 октября </w:t>
      </w:r>
      <w:r w:rsidRPr="009F16E7">
        <w:rPr>
          <w:rFonts w:ascii="Times New Roman" w:eastAsia="Times New Roman" w:hAnsi="Times New Roman" w:cs="Times New Roman"/>
          <w:sz w:val="28"/>
          <w:szCs w:val="28"/>
        </w:rPr>
        <w:t>2013 г. о на</w:t>
      </w:r>
      <w:r w:rsidR="00E831CB">
        <w:rPr>
          <w:rFonts w:ascii="Times New Roman" w:eastAsia="Times New Roman" w:hAnsi="Times New Roman" w:cs="Times New Roman"/>
          <w:sz w:val="28"/>
          <w:szCs w:val="28"/>
        </w:rPr>
        <w:t>значении на должность директора</w:t>
      </w:r>
      <w:r w:rsidRPr="009F16E7">
        <w:rPr>
          <w:rFonts w:ascii="Times New Roman" w:eastAsia="Times New Roman" w:hAnsi="Times New Roman" w:cs="Times New Roman"/>
          <w:sz w:val="28"/>
          <w:szCs w:val="28"/>
        </w:rPr>
        <w:t>,</w:t>
      </w:r>
      <w:r w:rsidR="00605B0E">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и Правительство Респуб</w:t>
      </w:r>
      <w:r w:rsidR="00016AF3">
        <w:rPr>
          <w:rFonts w:ascii="Times New Roman" w:eastAsia="Times New Roman" w:hAnsi="Times New Roman" w:cs="Times New Roman"/>
          <w:sz w:val="28"/>
          <w:szCs w:val="28"/>
        </w:rPr>
        <w:t>лики Башкортостан, именуемый</w:t>
      </w:r>
      <w:r w:rsidRPr="009F16E7">
        <w:rPr>
          <w:rFonts w:ascii="Times New Roman" w:eastAsia="Times New Roman" w:hAnsi="Times New Roman" w:cs="Times New Roman"/>
          <w:sz w:val="28"/>
          <w:szCs w:val="28"/>
        </w:rPr>
        <w:t xml:space="preserve"> в дальнейшем «Субъект», в лице Премьер-министра Правительства Республики Башкортостан </w:t>
      </w:r>
      <w:proofErr w:type="spellStart"/>
      <w:r w:rsidRPr="009F16E7">
        <w:rPr>
          <w:rFonts w:ascii="Times New Roman" w:eastAsia="Times New Roman" w:hAnsi="Times New Roman" w:cs="Times New Roman"/>
          <w:sz w:val="28"/>
          <w:szCs w:val="28"/>
        </w:rPr>
        <w:t>Марданова</w:t>
      </w:r>
      <w:proofErr w:type="spellEnd"/>
      <w:r w:rsidRPr="009F16E7">
        <w:rPr>
          <w:rFonts w:ascii="Times New Roman" w:eastAsia="Times New Roman" w:hAnsi="Times New Roman" w:cs="Times New Roman"/>
          <w:sz w:val="28"/>
          <w:szCs w:val="28"/>
        </w:rPr>
        <w:t xml:space="preserve"> Рустэма </w:t>
      </w:r>
      <w:proofErr w:type="spellStart"/>
      <w:r w:rsidRPr="009F16E7">
        <w:rPr>
          <w:rFonts w:ascii="Times New Roman" w:eastAsia="Times New Roman" w:hAnsi="Times New Roman" w:cs="Times New Roman"/>
          <w:sz w:val="28"/>
          <w:szCs w:val="28"/>
        </w:rPr>
        <w:t>Хабибовича</w:t>
      </w:r>
      <w:proofErr w:type="spellEnd"/>
      <w:r w:rsidRPr="009F16E7">
        <w:rPr>
          <w:rFonts w:ascii="Times New Roman" w:eastAsia="Times New Roman" w:hAnsi="Times New Roman" w:cs="Times New Roman"/>
          <w:sz w:val="28"/>
          <w:szCs w:val="28"/>
        </w:rPr>
        <w:t>, действующего на основании Указа Главы Республики Башкортостан от 26 ноября 2015 г. № УГ-309 «О Премьер-министре Правительства Республики Башкортостан», Указа Главы Республики Башкортостан от 26 ноября 2015 г. № УГ -321 «О договорах</w:t>
      </w:r>
      <w:proofErr w:type="gramEnd"/>
      <w:r w:rsidRPr="009F16E7">
        <w:rPr>
          <w:rFonts w:ascii="Times New Roman" w:eastAsia="Times New Roman" w:hAnsi="Times New Roman" w:cs="Times New Roman"/>
          <w:sz w:val="28"/>
          <w:szCs w:val="28"/>
        </w:rPr>
        <w:t xml:space="preserve"> </w:t>
      </w:r>
      <w:proofErr w:type="gramStart"/>
      <w:r w:rsidRPr="009F16E7">
        <w:rPr>
          <w:rFonts w:ascii="Times New Roman" w:eastAsia="Times New Roman" w:hAnsi="Times New Roman" w:cs="Times New Roman"/>
          <w:sz w:val="28"/>
          <w:szCs w:val="28"/>
        </w:rPr>
        <w:t xml:space="preserve">и соглашениях Правительства Республики Башкортостан», именуемые в дальнейшем «Стороны», в соответствии с Федеральным законом от 14 декабря 2015 г. </w:t>
      </w:r>
      <w:r w:rsidR="00F31465">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 xml:space="preserve">№ 359-ФЗ «О федеральном бюджете на 2016 год», Правилами предоставления грантов в форме субсидий </w:t>
      </w:r>
      <w:r w:rsidR="009362FC">
        <w:rPr>
          <w:rFonts w:ascii="Times New Roman" w:eastAsia="Times New Roman" w:hAnsi="Times New Roman" w:cs="Times New Roman"/>
          <w:sz w:val="28"/>
          <w:szCs w:val="28"/>
        </w:rPr>
        <w:t>и</w:t>
      </w:r>
      <w:r w:rsidRPr="009F16E7">
        <w:rPr>
          <w:rFonts w:ascii="Times New Roman" w:eastAsia="Times New Roman" w:hAnsi="Times New Roman" w:cs="Times New Roman"/>
          <w:sz w:val="28"/>
          <w:szCs w:val="28"/>
        </w:rPr>
        <w:t>з федерального бюджета юридическим лицам в рамках реализации Федеральной целевой программы развития образования на 2016 - 2020 годы, приведенными в приложении № 7 к Федеральной целевой программе развития образования на</w:t>
      </w:r>
      <w:proofErr w:type="gramEnd"/>
      <w:r w:rsidRPr="009F16E7">
        <w:rPr>
          <w:rFonts w:ascii="Times New Roman" w:eastAsia="Times New Roman" w:hAnsi="Times New Roman" w:cs="Times New Roman"/>
          <w:sz w:val="28"/>
          <w:szCs w:val="28"/>
        </w:rPr>
        <w:t xml:space="preserve"> 2016-2020 годы, утвержденной постановлением Правительства Российской Федерации от 23 мая 2015 г. № 497 (Собрание законодательства Российской Федерации, 2015, № 22, ст. 3232; </w:t>
      </w:r>
      <w:r w:rsidRPr="009F16E7">
        <w:rPr>
          <w:rFonts w:ascii="Times New Roman" w:eastAsia="Calibri" w:hAnsi="Times New Roman" w:cs="Times New Roman"/>
          <w:sz w:val="28"/>
          <w:szCs w:val="28"/>
          <w:lang w:eastAsia="ru-RU"/>
        </w:rPr>
        <w:t xml:space="preserve">2016, № 20, ст. 2826; </w:t>
      </w:r>
      <w:r w:rsidRPr="009F16E7">
        <w:rPr>
          <w:rFonts w:ascii="Times New Roman" w:eastAsia="Times New Roman" w:hAnsi="Times New Roman" w:cs="Times New Roman"/>
          <w:sz w:val="28"/>
          <w:szCs w:val="28"/>
        </w:rPr>
        <w:t xml:space="preserve">№ </w:t>
      </w:r>
      <w:proofErr w:type="gramStart"/>
      <w:r w:rsidRPr="009F16E7">
        <w:rPr>
          <w:rFonts w:ascii="Times New Roman" w:eastAsia="Times New Roman" w:hAnsi="Times New Roman" w:cs="Times New Roman"/>
          <w:sz w:val="28"/>
          <w:szCs w:val="28"/>
        </w:rPr>
        <w:t xml:space="preserve">24, ст. 3525) (далее – Правила), постановлением Правительства </w:t>
      </w:r>
      <w:r w:rsidRPr="009F16E7">
        <w:rPr>
          <w:rFonts w:ascii="Times New Roman" w:eastAsia="Times New Roman" w:hAnsi="Times New Roman" w:cs="Times New Roman"/>
          <w:sz w:val="28"/>
          <w:szCs w:val="28"/>
        </w:rPr>
        <w:lastRenderedPageBreak/>
        <w:t xml:space="preserve">Российской Федерации от 4 февраля 2016 г. № 70 «О порядке казначейского сопровождения в 2016 году государственных контрактов, договоров (соглашений), а также контрактов, договоров, соглашений, заключенных </w:t>
      </w:r>
      <w:r w:rsidR="00F31465">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 xml:space="preserve">в рамках их исполнения» (Собрание законодательства Российской Федерации, 2016, № 7, ст. 980), постановлением Правительства Российской Федерации </w:t>
      </w:r>
      <w:r w:rsidR="00F31465">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от 28 декабря 2015 г. № 1456 «О мерах по реализации Федерального закона</w:t>
      </w:r>
      <w:proofErr w:type="gramEnd"/>
      <w:r w:rsidRPr="009F16E7">
        <w:rPr>
          <w:rFonts w:ascii="Times New Roman" w:eastAsia="Times New Roman" w:hAnsi="Times New Roman" w:cs="Times New Roman"/>
          <w:sz w:val="28"/>
          <w:szCs w:val="28"/>
        </w:rPr>
        <w:t xml:space="preserve"> </w:t>
      </w:r>
      <w:r w:rsidR="00F31465">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«О федеральном бюджете на 2016 год» (Собрание законодательства Российской Федерации, 201</w:t>
      </w:r>
      <w:r w:rsidR="007D7B7A">
        <w:rPr>
          <w:rFonts w:ascii="Times New Roman" w:eastAsia="Times New Roman" w:hAnsi="Times New Roman" w:cs="Times New Roman"/>
          <w:sz w:val="28"/>
          <w:szCs w:val="28"/>
        </w:rPr>
        <w:t>6, № 2 ст. 332, № 16, ст. 2213;</w:t>
      </w:r>
      <w:r w:rsidR="00605B0E">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 xml:space="preserve">№ </w:t>
      </w:r>
      <w:proofErr w:type="gramStart"/>
      <w:r w:rsidRPr="009F16E7">
        <w:rPr>
          <w:rFonts w:ascii="Times New Roman" w:eastAsia="Times New Roman" w:hAnsi="Times New Roman" w:cs="Times New Roman"/>
          <w:sz w:val="28"/>
          <w:szCs w:val="28"/>
        </w:rPr>
        <w:t>22, ст. 3214) и по результатам конкурсного отбора на предоставление гранта в форме субсидии из федерального бюджета юридическим лицам в рамках реализации Федеральной целевой програм</w:t>
      </w:r>
      <w:r w:rsidR="00016AF3">
        <w:rPr>
          <w:rFonts w:ascii="Times New Roman" w:eastAsia="Times New Roman" w:hAnsi="Times New Roman" w:cs="Times New Roman"/>
          <w:sz w:val="28"/>
          <w:szCs w:val="28"/>
        </w:rPr>
        <w:t>мы развития образования на 2016-</w:t>
      </w:r>
      <w:r w:rsidRPr="009F16E7">
        <w:rPr>
          <w:rFonts w:ascii="Times New Roman" w:eastAsia="Times New Roman" w:hAnsi="Times New Roman" w:cs="Times New Roman"/>
          <w:sz w:val="28"/>
          <w:szCs w:val="28"/>
        </w:rPr>
        <w:t xml:space="preserve">2020 годы (далее соответственно – конкурсный отбор на предоставление гранта, Программа) (протокол заседания конкурсной комиссии Министерства образования и науки Российской Федерации </w:t>
      </w:r>
      <w:r w:rsidR="00016AF3">
        <w:rPr>
          <w:rFonts w:ascii="Times New Roman" w:eastAsia="Times New Roman" w:hAnsi="Times New Roman" w:cs="Times New Roman"/>
          <w:sz w:val="28"/>
          <w:szCs w:val="28"/>
        </w:rPr>
        <w:t xml:space="preserve"> от 24</w:t>
      </w:r>
      <w:r w:rsidRPr="009F16E7">
        <w:rPr>
          <w:rFonts w:ascii="Times New Roman" w:eastAsia="Times New Roman" w:hAnsi="Times New Roman" w:cs="Times New Roman"/>
          <w:sz w:val="28"/>
          <w:szCs w:val="28"/>
        </w:rPr>
        <w:t xml:space="preserve"> июня 2016 г.) заключили настоящее Соглашение </w:t>
      </w:r>
      <w:r w:rsidR="00F31465">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о нижеследующем:</w:t>
      </w:r>
      <w:proofErr w:type="gramEnd"/>
    </w:p>
    <w:p w:rsidR="00475A2F" w:rsidRPr="009F16E7" w:rsidRDefault="00475A2F" w:rsidP="00F31465">
      <w:pPr>
        <w:numPr>
          <w:ilvl w:val="0"/>
          <w:numId w:val="12"/>
        </w:numPr>
        <w:tabs>
          <w:tab w:val="left" w:pos="567"/>
        </w:tabs>
        <w:spacing w:after="0" w:line="360" w:lineRule="auto"/>
        <w:ind w:left="426" w:firstLine="567"/>
        <w:jc w:val="center"/>
        <w:rPr>
          <w:rFonts w:ascii="Times New Roman" w:eastAsia="Times New Roman" w:hAnsi="Times New Roman" w:cs="Times New Roman"/>
          <w:b/>
          <w:sz w:val="28"/>
          <w:szCs w:val="28"/>
        </w:rPr>
      </w:pPr>
      <w:bookmarkStart w:id="1" w:name="bookmark2"/>
      <w:r w:rsidRPr="009F16E7">
        <w:rPr>
          <w:rFonts w:ascii="Times New Roman" w:eastAsia="Times New Roman" w:hAnsi="Times New Roman" w:cs="Times New Roman"/>
          <w:b/>
          <w:sz w:val="28"/>
          <w:szCs w:val="28"/>
        </w:rPr>
        <w:t>Предмет Соглашения</w:t>
      </w:r>
      <w:bookmarkEnd w:id="1"/>
    </w:p>
    <w:p w:rsidR="00475A2F" w:rsidRPr="00016AF3" w:rsidRDefault="00475A2F" w:rsidP="00F31465">
      <w:pPr>
        <w:numPr>
          <w:ilvl w:val="1"/>
          <w:numId w:val="13"/>
        </w:numPr>
        <w:tabs>
          <w:tab w:val="left" w:pos="540"/>
        </w:tabs>
        <w:autoSpaceDE w:val="0"/>
        <w:autoSpaceDN w:val="0"/>
        <w:adjustRightInd w:val="0"/>
        <w:spacing w:after="0" w:line="360" w:lineRule="auto"/>
        <w:ind w:left="426" w:firstLine="567"/>
        <w:jc w:val="both"/>
        <w:rPr>
          <w:rFonts w:ascii="Times New Roman" w:eastAsia="Times New Roman" w:hAnsi="Times New Roman" w:cs="Times New Roman"/>
          <w:i/>
          <w:sz w:val="18"/>
          <w:szCs w:val="18"/>
        </w:rPr>
      </w:pPr>
      <w:r w:rsidRPr="009F16E7">
        <w:rPr>
          <w:rFonts w:ascii="Times New Roman" w:eastAsia="Times New Roman" w:hAnsi="Times New Roman" w:cs="Times New Roman"/>
          <w:sz w:val="28"/>
          <w:szCs w:val="28"/>
        </w:rPr>
        <w:t xml:space="preserve">Предметом настоящего Соглашения является предоставление </w:t>
      </w:r>
      <w:r w:rsidRPr="009F16E7">
        <w:rPr>
          <w:rFonts w:ascii="Times New Roman" w:eastAsia="Times New Roman" w:hAnsi="Times New Roman" w:cs="Times New Roman"/>
          <w:sz w:val="28"/>
          <w:szCs w:val="28"/>
        </w:rPr>
        <w:br/>
        <w:t xml:space="preserve">из федерального бюджета в 2016 году  гранта в форме субсидии Получателю </w:t>
      </w:r>
      <w:r w:rsidRPr="009F16E7">
        <w:rPr>
          <w:rFonts w:ascii="Times New Roman" w:eastAsia="Times New Roman" w:hAnsi="Times New Roman" w:cs="Times New Roman"/>
          <w:sz w:val="28"/>
          <w:szCs w:val="28"/>
        </w:rPr>
        <w:br/>
        <w:t xml:space="preserve">в рамках реализации мероприятия Программы </w:t>
      </w:r>
      <w:r w:rsidRPr="009F16E7">
        <w:rPr>
          <w:rFonts w:ascii="Times New Roman" w:eastAsia="Times New Roman" w:hAnsi="Times New Roman" w:cs="Times New Roman"/>
          <w:iCs/>
          <w:sz w:val="28"/>
          <w:szCs w:val="28"/>
        </w:rPr>
        <w:t xml:space="preserve">«Создание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w:t>
      </w:r>
      <w:r w:rsidRPr="009F16E7">
        <w:rPr>
          <w:rFonts w:ascii="Times New Roman" w:eastAsia="Times New Roman" w:hAnsi="Times New Roman" w:cs="Times New Roman"/>
          <w:sz w:val="28"/>
          <w:szCs w:val="28"/>
        </w:rPr>
        <w:t xml:space="preserve">по лоту: Конкурс ФЦПРО-2.3-08-1. «Инициативный </w:t>
      </w:r>
      <w:r w:rsidRPr="00016AF3">
        <w:rPr>
          <w:rFonts w:ascii="Times New Roman" w:eastAsia="Times New Roman" w:hAnsi="Times New Roman" w:cs="Times New Roman"/>
          <w:sz w:val="28"/>
          <w:szCs w:val="28"/>
        </w:rPr>
        <w:t>инновационный проект», по коду главного распорядителя 074, разделу 07, подразделу 09, целевой статье</w:t>
      </w:r>
      <w:r w:rsidR="00FE3882" w:rsidRPr="00016AF3">
        <w:rPr>
          <w:rFonts w:ascii="Times New Roman" w:eastAsia="Times New Roman" w:hAnsi="Times New Roman" w:cs="Times New Roman"/>
          <w:sz w:val="28"/>
          <w:szCs w:val="28"/>
        </w:rPr>
        <w:t xml:space="preserve"> </w:t>
      </w:r>
      <w:r w:rsidRPr="00016AF3">
        <w:rPr>
          <w:rFonts w:ascii="Times New Roman" w:eastAsia="Times New Roman" w:hAnsi="Times New Roman" w:cs="Times New Roman"/>
          <w:sz w:val="28"/>
          <w:szCs w:val="28"/>
        </w:rPr>
        <w:t>02 8 00</w:t>
      </w:r>
      <w:r w:rsidR="00555556" w:rsidRPr="00016AF3">
        <w:rPr>
          <w:rFonts w:ascii="Times New Roman" w:eastAsia="Times New Roman" w:hAnsi="Times New Roman" w:cs="Times New Roman"/>
          <w:sz w:val="28"/>
          <w:szCs w:val="28"/>
        </w:rPr>
        <w:t xml:space="preserve"> 99998, виду расходов 244</w:t>
      </w:r>
      <w:r w:rsidRPr="00016AF3">
        <w:rPr>
          <w:rFonts w:ascii="Times New Roman" w:eastAsia="Times New Roman" w:hAnsi="Times New Roman" w:cs="Times New Roman"/>
          <w:sz w:val="28"/>
          <w:szCs w:val="28"/>
        </w:rPr>
        <w:t xml:space="preserve"> (далее – грант, мероприятие). </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1.2. Грант предоставляется Получателю в </w:t>
      </w:r>
      <w:proofErr w:type="gramStart"/>
      <w:r w:rsidRPr="009F16E7">
        <w:rPr>
          <w:rFonts w:ascii="Times New Roman" w:eastAsia="Times New Roman" w:hAnsi="Times New Roman" w:cs="Times New Roman"/>
          <w:sz w:val="28"/>
          <w:szCs w:val="28"/>
        </w:rPr>
        <w:t>пределах</w:t>
      </w:r>
      <w:proofErr w:type="gramEnd"/>
      <w:r w:rsidRPr="009F16E7">
        <w:rPr>
          <w:rFonts w:ascii="Times New Roman" w:eastAsia="Times New Roman" w:hAnsi="Times New Roman" w:cs="Times New Roman"/>
          <w:sz w:val="28"/>
          <w:szCs w:val="28"/>
        </w:rPr>
        <w:t xml:space="preserve"> лимитов бюджетных обязательств, утвержденных в установленном порядке Министерству на указанные  цели.</w:t>
      </w:r>
    </w:p>
    <w:p w:rsidR="00475A2F" w:rsidRPr="009F16E7" w:rsidRDefault="00016AF3" w:rsidP="009477E0">
      <w:pPr>
        <w:spacing w:after="0" w:line="360" w:lineRule="auto"/>
        <w:ind w:left="426" w:firstLine="567"/>
        <w:jc w:val="both"/>
        <w:rPr>
          <w:rFonts w:ascii="Times New Roman" w:eastAsia="Times New Roman" w:hAnsi="Times New Roman" w:cs="Times New Roman"/>
          <w:sz w:val="16"/>
          <w:szCs w:val="16"/>
        </w:rPr>
      </w:pPr>
      <w:r>
        <w:rPr>
          <w:rFonts w:ascii="Times New Roman" w:eastAsia="Times New Roman" w:hAnsi="Times New Roman" w:cs="Times New Roman"/>
          <w:sz w:val="28"/>
          <w:szCs w:val="28"/>
        </w:rPr>
        <w:t xml:space="preserve">1.3. </w:t>
      </w:r>
      <w:r w:rsidR="00475A2F" w:rsidRPr="009F16E7">
        <w:rPr>
          <w:rFonts w:ascii="Times New Roman" w:eastAsia="Times New Roman" w:hAnsi="Times New Roman" w:cs="Times New Roman"/>
          <w:sz w:val="28"/>
          <w:szCs w:val="28"/>
        </w:rPr>
        <w:t xml:space="preserve">Размер гранта, предоставляемого из федерального бюджета Получателю по настоящему Соглашению, составляет 1 000 000,00 (Один миллион) рублей. </w:t>
      </w:r>
    </w:p>
    <w:p w:rsidR="00786315" w:rsidRPr="00786315" w:rsidRDefault="00475A2F" w:rsidP="009477E0">
      <w:pPr>
        <w:spacing w:after="0" w:line="360" w:lineRule="auto"/>
        <w:ind w:left="426" w:firstLine="567"/>
        <w:jc w:val="both"/>
        <w:rPr>
          <w:rFonts w:ascii="Times New Roman" w:hAnsi="Times New Roman" w:cs="Times New Roman"/>
          <w:sz w:val="28"/>
          <w:szCs w:val="28"/>
        </w:rPr>
      </w:pPr>
      <w:r w:rsidRPr="00786315">
        <w:rPr>
          <w:rFonts w:ascii="Times New Roman" w:eastAsia="Times New Roman" w:hAnsi="Times New Roman" w:cs="Times New Roman"/>
          <w:sz w:val="28"/>
          <w:szCs w:val="28"/>
        </w:rPr>
        <w:t>1.4. Предоставление гранта осуществляется в сроки, установленные графиком перечисления гранта (приложение № 1) Получателю гранта</w:t>
      </w:r>
      <w:r w:rsidR="000B32CF" w:rsidRPr="00786315">
        <w:rPr>
          <w:rFonts w:ascii="Times New Roman" w:eastAsia="Times New Roman" w:hAnsi="Times New Roman" w:cs="Times New Roman"/>
          <w:sz w:val="28"/>
          <w:szCs w:val="28"/>
        </w:rPr>
        <w:t xml:space="preserve"> на </w:t>
      </w:r>
      <w:r w:rsidR="000B32CF" w:rsidRPr="00786315">
        <w:rPr>
          <w:rFonts w:ascii="Times New Roman" w:eastAsia="Times New Roman" w:hAnsi="Times New Roman" w:cs="Times New Roman"/>
          <w:sz w:val="28"/>
          <w:szCs w:val="28"/>
        </w:rPr>
        <w:lastRenderedPageBreak/>
        <w:t xml:space="preserve">лицевой счет № </w:t>
      </w:r>
      <w:r w:rsidR="00786315" w:rsidRPr="00786315">
        <w:rPr>
          <w:rFonts w:ascii="Times New Roman" w:eastAsia="Times New Roman" w:hAnsi="Times New Roman" w:cs="Times New Roman"/>
          <w:sz w:val="28"/>
          <w:szCs w:val="28"/>
        </w:rPr>
        <w:t>___________, открытый</w:t>
      </w:r>
      <w:r w:rsidR="00786315" w:rsidRPr="00786315">
        <w:rPr>
          <w:rFonts w:ascii="Times New Roman" w:hAnsi="Times New Roman" w:cs="Times New Roman"/>
          <w:sz w:val="28"/>
          <w:szCs w:val="28"/>
        </w:rPr>
        <w:t xml:space="preserve"> в установленном </w:t>
      </w:r>
      <w:proofErr w:type="gramStart"/>
      <w:r w:rsidR="00786315" w:rsidRPr="00786315">
        <w:rPr>
          <w:rFonts w:ascii="Times New Roman" w:hAnsi="Times New Roman" w:cs="Times New Roman"/>
          <w:sz w:val="28"/>
          <w:szCs w:val="28"/>
        </w:rPr>
        <w:t>порядке</w:t>
      </w:r>
      <w:proofErr w:type="gramEnd"/>
      <w:r w:rsidR="00786315" w:rsidRPr="00786315">
        <w:rPr>
          <w:rFonts w:ascii="Times New Roman" w:hAnsi="Times New Roman" w:cs="Times New Roman"/>
          <w:sz w:val="28"/>
          <w:szCs w:val="28"/>
        </w:rPr>
        <w:t xml:space="preserve"> в Отделении – НБ Республики Башкортостан.</w:t>
      </w:r>
    </w:p>
    <w:p w:rsidR="00475A2F" w:rsidRPr="00786315" w:rsidRDefault="00475A2F" w:rsidP="009477E0">
      <w:pPr>
        <w:spacing w:after="0" w:line="360" w:lineRule="auto"/>
        <w:ind w:left="426" w:firstLine="567"/>
        <w:jc w:val="both"/>
        <w:rPr>
          <w:rFonts w:ascii="Times New Roman" w:eastAsia="Times New Roman" w:hAnsi="Times New Roman" w:cs="Times New Roman"/>
          <w:sz w:val="28"/>
          <w:szCs w:val="26"/>
        </w:rPr>
      </w:pPr>
      <w:r w:rsidRPr="00786315">
        <w:rPr>
          <w:rFonts w:ascii="Times New Roman" w:eastAsia="Times New Roman" w:hAnsi="Times New Roman" w:cs="Times New Roman"/>
          <w:sz w:val="28"/>
          <w:szCs w:val="26"/>
        </w:rPr>
        <w:t>1.5. Условиями предоставления гранта являются:</w:t>
      </w:r>
    </w:p>
    <w:p w:rsidR="00475A2F" w:rsidRPr="009F16E7" w:rsidRDefault="00475A2F" w:rsidP="00786315">
      <w:pPr>
        <w:spacing w:after="0" w:line="360" w:lineRule="auto"/>
        <w:ind w:left="426" w:firstLine="567"/>
        <w:jc w:val="both"/>
        <w:rPr>
          <w:rFonts w:ascii="Times New Roman" w:eastAsia="Times New Roman" w:hAnsi="Times New Roman" w:cs="Times New Roman"/>
          <w:sz w:val="28"/>
          <w:szCs w:val="26"/>
        </w:rPr>
      </w:pPr>
      <w:r w:rsidRPr="009F16E7">
        <w:rPr>
          <w:rFonts w:ascii="Times New Roman" w:eastAsia="Times New Roman" w:hAnsi="Times New Roman" w:cs="Times New Roman"/>
          <w:sz w:val="28"/>
          <w:szCs w:val="26"/>
        </w:rPr>
        <w:t xml:space="preserve">а) победа в конкурсном </w:t>
      </w:r>
      <w:proofErr w:type="gramStart"/>
      <w:r w:rsidRPr="009F16E7">
        <w:rPr>
          <w:rFonts w:ascii="Times New Roman" w:eastAsia="Times New Roman" w:hAnsi="Times New Roman" w:cs="Times New Roman"/>
          <w:sz w:val="28"/>
          <w:szCs w:val="26"/>
        </w:rPr>
        <w:t>отборе</w:t>
      </w:r>
      <w:proofErr w:type="gramEnd"/>
      <w:r w:rsidRPr="009F16E7">
        <w:rPr>
          <w:rFonts w:ascii="Times New Roman" w:eastAsia="Times New Roman" w:hAnsi="Times New Roman" w:cs="Times New Roman"/>
          <w:sz w:val="28"/>
          <w:szCs w:val="26"/>
        </w:rPr>
        <w:t xml:space="preserve"> на получение гранта;</w:t>
      </w:r>
    </w:p>
    <w:p w:rsidR="00475A2F" w:rsidRPr="009F16E7" w:rsidRDefault="00475A2F" w:rsidP="0078631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6"/>
        </w:rPr>
        <w:t xml:space="preserve">б) предоставление </w:t>
      </w:r>
      <w:r w:rsidRPr="009F16E7">
        <w:rPr>
          <w:rFonts w:ascii="Times New Roman" w:eastAsia="Times New Roman" w:hAnsi="Times New Roman" w:cs="Times New Roman"/>
          <w:sz w:val="28"/>
          <w:szCs w:val="28"/>
        </w:rPr>
        <w:t xml:space="preserve">подписанной руководителем (иным уполномоченным лицом) Получателя справки, подтверждающей отсутствие у Получателя </w:t>
      </w:r>
      <w:r w:rsidR="00F31465">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 xml:space="preserve">на первое число месяца, предшествующего месяцу заключения Соглашения, задолженности по уплате налогов, сборов и других обязательных платежей </w:t>
      </w:r>
      <w:r w:rsidR="00F31465">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75A2F" w:rsidRPr="009F16E7" w:rsidRDefault="00475A2F" w:rsidP="00F31465">
      <w:pPr>
        <w:autoSpaceDE w:val="0"/>
        <w:autoSpaceDN w:val="0"/>
        <w:adjustRightInd w:val="0"/>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в) ведение обособленного учета операций по расходованию средств гранта </w:t>
      </w:r>
      <w:r w:rsidR="00F31465">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 xml:space="preserve">в </w:t>
      </w:r>
      <w:proofErr w:type="gramStart"/>
      <w:r w:rsidRPr="009F16E7">
        <w:rPr>
          <w:rFonts w:ascii="Times New Roman" w:eastAsia="Times New Roman" w:hAnsi="Times New Roman" w:cs="Times New Roman"/>
          <w:sz w:val="28"/>
          <w:szCs w:val="28"/>
        </w:rPr>
        <w:t>соответствии</w:t>
      </w:r>
      <w:proofErr w:type="gramEnd"/>
      <w:r w:rsidRPr="009F16E7">
        <w:rPr>
          <w:rFonts w:ascii="Times New Roman" w:eastAsia="Times New Roman" w:hAnsi="Times New Roman" w:cs="Times New Roman"/>
          <w:sz w:val="28"/>
          <w:szCs w:val="28"/>
        </w:rPr>
        <w:t xml:space="preserve"> с </w:t>
      </w:r>
      <w:r w:rsidRPr="009F16E7">
        <w:rPr>
          <w:rFonts w:ascii="Times New Roman" w:eastAsia="Calibri" w:hAnsi="Times New Roman" w:cs="Times New Roman"/>
          <w:sz w:val="28"/>
          <w:szCs w:val="28"/>
          <w:lang w:eastAsia="ru-RU"/>
        </w:rPr>
        <w:t xml:space="preserve">перечнем затрат, на финансовое обеспечение которых предоставлен грант, согласно перечню </w:t>
      </w:r>
      <w:r w:rsidRPr="009F16E7">
        <w:rPr>
          <w:rFonts w:ascii="Times New Roman" w:eastAsia="Times New Roman" w:hAnsi="Times New Roman" w:cs="Times New Roman"/>
          <w:sz w:val="28"/>
          <w:szCs w:val="28"/>
        </w:rPr>
        <w:t>направлений расходования целевых средств, предусмотренному приложением № 2 к настоящему Соглашению.</w:t>
      </w:r>
    </w:p>
    <w:p w:rsidR="00475A2F" w:rsidRDefault="00475A2F" w:rsidP="00F31465">
      <w:pPr>
        <w:autoSpaceDE w:val="0"/>
        <w:autoSpaceDN w:val="0"/>
        <w:adjustRightInd w:val="0"/>
        <w:spacing w:after="0" w:line="360" w:lineRule="auto"/>
        <w:ind w:left="426" w:firstLine="567"/>
        <w:jc w:val="both"/>
        <w:rPr>
          <w:rFonts w:ascii="Times New Roman" w:eastAsia="Calibri" w:hAnsi="Times New Roman" w:cs="Times New Roman"/>
          <w:sz w:val="28"/>
          <w:szCs w:val="28"/>
          <w:lang w:eastAsia="ru-RU"/>
        </w:rPr>
      </w:pPr>
      <w:r w:rsidRPr="009F16E7">
        <w:rPr>
          <w:rFonts w:ascii="Times New Roman" w:eastAsia="Times New Roman" w:hAnsi="Times New Roman" w:cs="Times New Roman"/>
          <w:sz w:val="28"/>
          <w:szCs w:val="28"/>
        </w:rPr>
        <w:t xml:space="preserve">1.6. </w:t>
      </w:r>
      <w:r w:rsidRPr="009F16E7">
        <w:rPr>
          <w:rFonts w:ascii="Times New Roman" w:eastAsia="Calibri" w:hAnsi="Times New Roman" w:cs="Times New Roman"/>
          <w:sz w:val="28"/>
          <w:szCs w:val="28"/>
          <w:lang w:eastAsia="ru-RU"/>
        </w:rPr>
        <w:t xml:space="preserve">При заключении настоящего Соглашения Получатель выражает свое согласие на осуществление Министерством и уполномоченными органами государственного финансового контроля проверок соблюдения условий, целей </w:t>
      </w:r>
      <w:r w:rsidRPr="009F16E7">
        <w:rPr>
          <w:rFonts w:ascii="Times New Roman" w:eastAsia="Calibri" w:hAnsi="Times New Roman" w:cs="Times New Roman"/>
          <w:sz w:val="28"/>
          <w:szCs w:val="28"/>
          <w:lang w:eastAsia="ru-RU"/>
        </w:rPr>
        <w:br/>
        <w:t xml:space="preserve">и порядка, установленных </w:t>
      </w:r>
      <w:hyperlink r:id="rId8" w:history="1">
        <w:r w:rsidRPr="009F16E7">
          <w:rPr>
            <w:rFonts w:ascii="Times New Roman" w:eastAsia="Calibri" w:hAnsi="Times New Roman" w:cs="Times New Roman"/>
            <w:sz w:val="28"/>
            <w:szCs w:val="28"/>
            <w:lang w:eastAsia="ru-RU"/>
          </w:rPr>
          <w:t>Правилами</w:t>
        </w:r>
      </w:hyperlink>
      <w:r w:rsidRPr="009F16E7">
        <w:rPr>
          <w:rFonts w:ascii="Times New Roman" w:eastAsia="Calibri" w:hAnsi="Times New Roman" w:cs="Times New Roman"/>
          <w:sz w:val="28"/>
          <w:szCs w:val="28"/>
          <w:lang w:eastAsia="ru-RU"/>
        </w:rPr>
        <w:t xml:space="preserve"> и настоящим Соглашением.</w:t>
      </w:r>
    </w:p>
    <w:p w:rsidR="00F31465" w:rsidRPr="00F31465" w:rsidRDefault="00F31465" w:rsidP="00F31465">
      <w:pPr>
        <w:autoSpaceDE w:val="0"/>
        <w:autoSpaceDN w:val="0"/>
        <w:adjustRightInd w:val="0"/>
        <w:spacing w:after="0" w:line="360" w:lineRule="auto"/>
        <w:ind w:left="426" w:firstLine="567"/>
        <w:jc w:val="both"/>
        <w:rPr>
          <w:rFonts w:ascii="Times New Roman" w:eastAsia="Calibri" w:hAnsi="Times New Roman" w:cs="Times New Roman"/>
          <w:sz w:val="16"/>
          <w:szCs w:val="16"/>
          <w:lang w:eastAsia="ru-RU"/>
        </w:rPr>
      </w:pPr>
    </w:p>
    <w:p w:rsidR="00475A2F" w:rsidRDefault="00475A2F" w:rsidP="00F31465">
      <w:pPr>
        <w:numPr>
          <w:ilvl w:val="0"/>
          <w:numId w:val="12"/>
        </w:numPr>
        <w:spacing w:after="0" w:line="360" w:lineRule="auto"/>
        <w:ind w:left="426" w:firstLine="567"/>
        <w:jc w:val="center"/>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rPr>
        <w:t xml:space="preserve"> Взаимодействие Сторон</w:t>
      </w:r>
    </w:p>
    <w:p w:rsidR="00F31465" w:rsidRPr="00F31465" w:rsidRDefault="00F31465" w:rsidP="00F31465">
      <w:pPr>
        <w:spacing w:after="0" w:line="360" w:lineRule="auto"/>
        <w:ind w:left="993"/>
        <w:rPr>
          <w:rFonts w:ascii="Times New Roman" w:eastAsia="Times New Roman" w:hAnsi="Times New Roman" w:cs="Times New Roman"/>
          <w:b/>
          <w:sz w:val="16"/>
          <w:szCs w:val="16"/>
        </w:rPr>
      </w:pPr>
    </w:p>
    <w:p w:rsidR="00475A2F" w:rsidRPr="009F16E7" w:rsidRDefault="00475A2F" w:rsidP="00F31465">
      <w:pPr>
        <w:spacing w:after="0" w:line="360" w:lineRule="auto"/>
        <w:ind w:left="426" w:firstLine="567"/>
        <w:jc w:val="both"/>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rPr>
        <w:t>2.1. Получатель обязуется:</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2.1.1. Соблюдать условия, установленные при предоставлении гранта, </w:t>
      </w:r>
      <w:r w:rsidRPr="009F16E7">
        <w:rPr>
          <w:rFonts w:ascii="Times New Roman" w:eastAsia="Times New Roman" w:hAnsi="Times New Roman" w:cs="Times New Roman"/>
          <w:sz w:val="28"/>
          <w:szCs w:val="28"/>
        </w:rPr>
        <w:br/>
        <w:t xml:space="preserve">в том числе указанные Получателем в заявке на участие в конкурсном отборе </w:t>
      </w:r>
      <w:r w:rsidRPr="009F16E7">
        <w:rPr>
          <w:rFonts w:ascii="Times New Roman" w:eastAsia="Times New Roman" w:hAnsi="Times New Roman" w:cs="Times New Roman"/>
          <w:sz w:val="28"/>
          <w:szCs w:val="28"/>
        </w:rPr>
        <w:br/>
        <w:t>на предоставление гранта;</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2.1.2. Использовать грант в </w:t>
      </w:r>
      <w:proofErr w:type="gramStart"/>
      <w:r w:rsidRPr="009F16E7">
        <w:rPr>
          <w:rFonts w:ascii="Times New Roman" w:eastAsia="Times New Roman" w:hAnsi="Times New Roman" w:cs="Times New Roman"/>
          <w:sz w:val="28"/>
          <w:szCs w:val="28"/>
        </w:rPr>
        <w:t>соответствии</w:t>
      </w:r>
      <w:proofErr w:type="gramEnd"/>
      <w:r w:rsidRPr="009F16E7">
        <w:rPr>
          <w:rFonts w:ascii="Times New Roman" w:eastAsia="Times New Roman" w:hAnsi="Times New Roman" w:cs="Times New Roman"/>
          <w:sz w:val="28"/>
          <w:szCs w:val="28"/>
        </w:rPr>
        <w:t xml:space="preserve"> с перечнем направлений расходования целевых средств согласно приложению № 2 к настоящему Соглашению;</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2.1.3. Обеспечить достижение значений показателей результативности использования гранта, установленных в приложении № 3 к настоящему Соглашению;</w:t>
      </w:r>
    </w:p>
    <w:p w:rsidR="00475A2F" w:rsidRPr="00016AF3" w:rsidRDefault="00475A2F" w:rsidP="00F31465">
      <w:pPr>
        <w:spacing w:after="0" w:line="360" w:lineRule="auto"/>
        <w:ind w:left="426" w:firstLine="567"/>
        <w:jc w:val="both"/>
        <w:rPr>
          <w:rFonts w:ascii="Times New Roman" w:eastAsia="Times New Roman" w:hAnsi="Times New Roman" w:cs="Times New Roman"/>
          <w:sz w:val="20"/>
          <w:szCs w:val="20"/>
        </w:rPr>
      </w:pPr>
      <w:r w:rsidRPr="00016AF3">
        <w:rPr>
          <w:rFonts w:ascii="Times New Roman" w:eastAsia="Times New Roman" w:hAnsi="Times New Roman" w:cs="Times New Roman"/>
          <w:sz w:val="28"/>
          <w:szCs w:val="28"/>
        </w:rPr>
        <w:t xml:space="preserve">2.1.4. Дополнительно привлечь для выполнения отдельных видов работ по мероприятию, указанному в </w:t>
      </w:r>
      <w:proofErr w:type="gramStart"/>
      <w:r w:rsidRPr="00016AF3">
        <w:rPr>
          <w:rFonts w:ascii="Times New Roman" w:eastAsia="Times New Roman" w:hAnsi="Times New Roman" w:cs="Times New Roman"/>
          <w:sz w:val="28"/>
          <w:szCs w:val="28"/>
        </w:rPr>
        <w:t>пункте</w:t>
      </w:r>
      <w:proofErr w:type="gramEnd"/>
      <w:r w:rsidRPr="00016AF3">
        <w:rPr>
          <w:rFonts w:ascii="Times New Roman" w:eastAsia="Times New Roman" w:hAnsi="Times New Roman" w:cs="Times New Roman"/>
          <w:sz w:val="28"/>
          <w:szCs w:val="28"/>
        </w:rPr>
        <w:t xml:space="preserve"> 1.1 настоящего Соглашения, внебюджетные </w:t>
      </w:r>
      <w:r w:rsidRPr="00016AF3">
        <w:rPr>
          <w:rFonts w:ascii="Times New Roman" w:eastAsia="Times New Roman" w:hAnsi="Times New Roman" w:cs="Times New Roman"/>
          <w:sz w:val="28"/>
          <w:szCs w:val="28"/>
        </w:rPr>
        <w:lastRenderedPageBreak/>
        <w:t>средства в размере 69698,08 (шестьдесят девять тысяч шестьсот девяносто восемь рублей 08 копеек</w:t>
      </w:r>
      <w:r w:rsidRPr="00016AF3">
        <w:rPr>
          <w:rFonts w:ascii="Times New Roman" w:eastAsia="Times New Roman" w:hAnsi="Times New Roman" w:cs="Times New Roman"/>
          <w:sz w:val="20"/>
          <w:szCs w:val="20"/>
        </w:rPr>
        <w:t>)</w:t>
      </w:r>
      <w:r w:rsidRPr="00016AF3">
        <w:rPr>
          <w:rFonts w:ascii="Times New Roman" w:eastAsia="Times New Roman" w:hAnsi="Times New Roman" w:cs="Times New Roman"/>
          <w:sz w:val="26"/>
          <w:szCs w:val="26"/>
        </w:rPr>
        <w:t>;</w:t>
      </w:r>
      <w:r w:rsidRPr="00016AF3">
        <w:rPr>
          <w:rFonts w:ascii="Times New Roman" w:eastAsia="Times New Roman" w:hAnsi="Times New Roman" w:cs="Times New Roman"/>
          <w:sz w:val="20"/>
          <w:szCs w:val="20"/>
        </w:rPr>
        <w:t xml:space="preserve">                                </w:t>
      </w:r>
    </w:p>
    <w:p w:rsidR="00475A2F" w:rsidRPr="009F16E7" w:rsidRDefault="00475A2F" w:rsidP="00F31465">
      <w:pPr>
        <w:autoSpaceDE w:val="0"/>
        <w:autoSpaceDN w:val="0"/>
        <w:adjustRightInd w:val="0"/>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2.1.5. </w:t>
      </w:r>
      <w:proofErr w:type="gramStart"/>
      <w:r w:rsidRPr="009F16E7">
        <w:rPr>
          <w:rFonts w:ascii="Times New Roman" w:eastAsia="Times New Roman" w:hAnsi="Times New Roman" w:cs="Times New Roman"/>
          <w:sz w:val="28"/>
          <w:szCs w:val="28"/>
        </w:rPr>
        <w:t xml:space="preserve">Представлять в территориальный орган Федерального казначейства документы, предусмотренные порядком, </w:t>
      </w:r>
      <w:r w:rsidRPr="009F16E7">
        <w:rPr>
          <w:rFonts w:ascii="Times New Roman" w:eastAsia="Calibri" w:hAnsi="Times New Roman" w:cs="Times New Roman"/>
          <w:sz w:val="28"/>
          <w:szCs w:val="28"/>
          <w:lang w:eastAsia="ru-RU"/>
        </w:rPr>
        <w:t xml:space="preserve">установленным Министерством </w:t>
      </w:r>
      <w:r w:rsidRPr="009F16E7">
        <w:rPr>
          <w:rFonts w:ascii="Times New Roman" w:eastAsia="Calibri" w:hAnsi="Times New Roman" w:cs="Times New Roman"/>
          <w:sz w:val="28"/>
          <w:szCs w:val="28"/>
          <w:lang w:eastAsia="ru-RU"/>
        </w:rPr>
        <w:br/>
        <w:t xml:space="preserve">финансов Российской Федерации, определяющим в том числе перечень </w:t>
      </w:r>
      <w:r w:rsidRPr="009F16E7">
        <w:rPr>
          <w:rFonts w:ascii="Times New Roman" w:eastAsia="Calibri" w:hAnsi="Times New Roman" w:cs="Times New Roman"/>
          <w:sz w:val="28"/>
          <w:szCs w:val="28"/>
          <w:lang w:eastAsia="ru-RU"/>
        </w:rPr>
        <w:br/>
        <w:t xml:space="preserve">документов, подлежащих представлению в территориальные органы Федерального казначейства организациями для подтверждения возникновения денежных обязательств на основании государственных контрактов (контрактов, договоров, </w:t>
      </w:r>
      <w:r w:rsidRPr="009F16E7">
        <w:rPr>
          <w:rFonts w:ascii="Times New Roman" w:eastAsia="Times New Roman" w:hAnsi="Times New Roman" w:cs="Times New Roman"/>
          <w:sz w:val="28"/>
          <w:szCs w:val="28"/>
        </w:rPr>
        <w:t xml:space="preserve">соглашений); </w:t>
      </w:r>
      <w:proofErr w:type="gramEnd"/>
    </w:p>
    <w:p w:rsidR="00475A2F" w:rsidRPr="009F16E7" w:rsidRDefault="00475A2F" w:rsidP="00F31465">
      <w:pPr>
        <w:autoSpaceDE w:val="0"/>
        <w:autoSpaceDN w:val="0"/>
        <w:adjustRightInd w:val="0"/>
        <w:spacing w:after="0" w:line="360" w:lineRule="auto"/>
        <w:ind w:left="426" w:firstLine="567"/>
        <w:jc w:val="both"/>
        <w:rPr>
          <w:rFonts w:ascii="Times New Roman" w:eastAsia="Calibri" w:hAnsi="Times New Roman" w:cs="Times New Roman"/>
          <w:sz w:val="28"/>
          <w:szCs w:val="28"/>
          <w:lang w:eastAsia="ru-RU"/>
        </w:rPr>
      </w:pPr>
      <w:r w:rsidRPr="009F16E7">
        <w:rPr>
          <w:rFonts w:ascii="Times New Roman" w:eastAsia="Calibri" w:hAnsi="Times New Roman" w:cs="Times New Roman"/>
          <w:sz w:val="28"/>
          <w:szCs w:val="28"/>
          <w:lang w:eastAsia="ru-RU"/>
        </w:rPr>
        <w:t>2.1.6.</w:t>
      </w:r>
      <w:r w:rsidRPr="009F16E7">
        <w:rPr>
          <w:rFonts w:ascii="Times New Roman" w:eastAsia="Times New Roman" w:hAnsi="Times New Roman" w:cs="Times New Roman"/>
          <w:sz w:val="28"/>
          <w:szCs w:val="28"/>
        </w:rPr>
        <w:t xml:space="preserve"> Не перечислять средства </w:t>
      </w:r>
      <w:r w:rsidRPr="009F16E7">
        <w:rPr>
          <w:rFonts w:ascii="Times New Roman" w:eastAsia="Calibri" w:hAnsi="Times New Roman" w:cs="Times New Roman"/>
          <w:sz w:val="28"/>
          <w:szCs w:val="28"/>
          <w:lang w:eastAsia="ru-RU"/>
        </w:rPr>
        <w:t>на счета, открытые Получателю в кредитной организации, за исключением случаев оплаты:</w:t>
      </w:r>
    </w:p>
    <w:p w:rsidR="00475A2F" w:rsidRPr="009F16E7" w:rsidRDefault="00475A2F" w:rsidP="00F31465">
      <w:pPr>
        <w:autoSpaceDE w:val="0"/>
        <w:autoSpaceDN w:val="0"/>
        <w:adjustRightInd w:val="0"/>
        <w:spacing w:after="0" w:line="360" w:lineRule="auto"/>
        <w:ind w:left="426" w:firstLine="567"/>
        <w:jc w:val="both"/>
        <w:rPr>
          <w:rFonts w:ascii="Times New Roman" w:eastAsia="Calibri" w:hAnsi="Times New Roman" w:cs="Times New Roman"/>
          <w:sz w:val="28"/>
          <w:szCs w:val="28"/>
          <w:lang w:eastAsia="ru-RU"/>
        </w:rPr>
      </w:pPr>
      <w:r w:rsidRPr="009F16E7">
        <w:rPr>
          <w:rFonts w:ascii="Times New Roman" w:eastAsia="Calibri" w:hAnsi="Times New Roman" w:cs="Times New Roman"/>
          <w:sz w:val="28"/>
          <w:szCs w:val="28"/>
          <w:lang w:eastAsia="ru-RU"/>
        </w:rPr>
        <w:t xml:space="preserve">обязательств Получателя в </w:t>
      </w:r>
      <w:proofErr w:type="gramStart"/>
      <w:r w:rsidRPr="009F16E7">
        <w:rPr>
          <w:rFonts w:ascii="Times New Roman" w:eastAsia="Calibri" w:hAnsi="Times New Roman" w:cs="Times New Roman"/>
          <w:sz w:val="28"/>
          <w:szCs w:val="28"/>
          <w:lang w:eastAsia="ru-RU"/>
        </w:rPr>
        <w:t>соответствии</w:t>
      </w:r>
      <w:proofErr w:type="gramEnd"/>
      <w:r w:rsidRPr="009F16E7">
        <w:rPr>
          <w:rFonts w:ascii="Times New Roman" w:eastAsia="Calibri" w:hAnsi="Times New Roman" w:cs="Times New Roman"/>
          <w:sz w:val="28"/>
          <w:szCs w:val="28"/>
          <w:lang w:eastAsia="ru-RU"/>
        </w:rPr>
        <w:t xml:space="preserve"> с валютным законодательством Российской Федерации;</w:t>
      </w:r>
    </w:p>
    <w:p w:rsidR="00475A2F" w:rsidRPr="009F16E7" w:rsidRDefault="00475A2F" w:rsidP="00F31465">
      <w:pPr>
        <w:autoSpaceDE w:val="0"/>
        <w:autoSpaceDN w:val="0"/>
        <w:adjustRightInd w:val="0"/>
        <w:spacing w:after="0" w:line="360" w:lineRule="auto"/>
        <w:ind w:left="426" w:firstLine="567"/>
        <w:jc w:val="both"/>
        <w:rPr>
          <w:rFonts w:ascii="Times New Roman" w:eastAsia="Calibri" w:hAnsi="Times New Roman" w:cs="Times New Roman"/>
          <w:sz w:val="28"/>
          <w:szCs w:val="28"/>
          <w:lang w:eastAsia="ru-RU"/>
        </w:rPr>
      </w:pPr>
      <w:r w:rsidRPr="009F16E7">
        <w:rPr>
          <w:rFonts w:ascii="Times New Roman" w:eastAsia="Calibri" w:hAnsi="Times New Roman" w:cs="Times New Roman"/>
          <w:sz w:val="28"/>
          <w:szCs w:val="28"/>
          <w:lang w:eastAsia="ru-RU"/>
        </w:rPr>
        <w:t xml:space="preserve">труда с учетом начислений и социальных выплат, иных выплат в пользу работников, а также лицам, не состоящим в штате организации, привлеченным </w:t>
      </w:r>
      <w:r w:rsidRPr="009F16E7">
        <w:rPr>
          <w:rFonts w:ascii="Times New Roman" w:eastAsia="Calibri" w:hAnsi="Times New Roman" w:cs="Times New Roman"/>
          <w:sz w:val="28"/>
          <w:szCs w:val="28"/>
          <w:lang w:eastAsia="ru-RU"/>
        </w:rPr>
        <w:br/>
        <w:t>для достижения цели, определенной при предоставлении гранта;</w:t>
      </w:r>
    </w:p>
    <w:p w:rsidR="00475A2F" w:rsidRPr="009F16E7" w:rsidRDefault="00475A2F" w:rsidP="00F31465">
      <w:pPr>
        <w:autoSpaceDE w:val="0"/>
        <w:autoSpaceDN w:val="0"/>
        <w:adjustRightInd w:val="0"/>
        <w:spacing w:after="0" w:line="360" w:lineRule="auto"/>
        <w:ind w:left="426" w:firstLine="567"/>
        <w:jc w:val="both"/>
        <w:rPr>
          <w:rFonts w:ascii="Times New Roman" w:eastAsia="Calibri" w:hAnsi="Times New Roman" w:cs="Times New Roman"/>
          <w:sz w:val="28"/>
          <w:szCs w:val="28"/>
          <w:lang w:eastAsia="ru-RU"/>
        </w:rPr>
      </w:pPr>
      <w:r w:rsidRPr="009F16E7">
        <w:rPr>
          <w:rFonts w:ascii="Times New Roman" w:eastAsia="Calibri" w:hAnsi="Times New Roman" w:cs="Times New Roman"/>
          <w:sz w:val="28"/>
          <w:szCs w:val="28"/>
          <w:lang w:eastAsia="ru-RU"/>
        </w:rPr>
        <w:t>фактически выполненных Получателем работ, оказанных услуг, поставленных товаров, источником финансового обеспечения которых являются средства, при условии предоставления документов (в том числе копий платежных поручений, реестров платежных поручений), подтверждающих факт выполнения работ, оказания услуг, поставки товаров или факт оплаты Получателем указанных расходов, возмещения произведенных Получателем расходов (части расходов)</w:t>
      </w:r>
      <w:r w:rsidRPr="009F16E7">
        <w:rPr>
          <w:rFonts w:ascii="Times New Roman" w:eastAsia="Times New Roman" w:hAnsi="Times New Roman" w:cs="Times New Roman"/>
          <w:sz w:val="26"/>
          <w:szCs w:val="26"/>
        </w:rPr>
        <w:t>;</w:t>
      </w:r>
    </w:p>
    <w:p w:rsidR="00475A2F" w:rsidRPr="009F16E7" w:rsidRDefault="00475A2F" w:rsidP="00F31465">
      <w:pPr>
        <w:autoSpaceDE w:val="0"/>
        <w:autoSpaceDN w:val="0"/>
        <w:adjustRightInd w:val="0"/>
        <w:spacing w:after="0" w:line="360" w:lineRule="auto"/>
        <w:ind w:left="426" w:firstLine="567"/>
        <w:jc w:val="both"/>
        <w:rPr>
          <w:rFonts w:ascii="Times New Roman" w:eastAsia="Calibri" w:hAnsi="Times New Roman" w:cs="Times New Roman"/>
          <w:sz w:val="28"/>
          <w:szCs w:val="28"/>
          <w:lang w:eastAsia="ru-RU"/>
        </w:rPr>
      </w:pPr>
      <w:r w:rsidRPr="009F16E7">
        <w:rPr>
          <w:rFonts w:ascii="Times New Roman" w:eastAsia="Times New Roman" w:hAnsi="Times New Roman" w:cs="Times New Roman"/>
          <w:sz w:val="28"/>
          <w:szCs w:val="28"/>
        </w:rPr>
        <w:t xml:space="preserve">2.1.7. Не перечислять </w:t>
      </w:r>
      <w:r w:rsidRPr="009F16E7">
        <w:rPr>
          <w:rFonts w:ascii="Times New Roman" w:eastAsia="Calibri" w:hAnsi="Times New Roman" w:cs="Times New Roman"/>
          <w:sz w:val="28"/>
          <w:szCs w:val="28"/>
          <w:lang w:eastAsia="ru-RU"/>
        </w:rPr>
        <w:t xml:space="preserve">авансовые платежи на счета, открытые Получателю </w:t>
      </w:r>
      <w:r w:rsidRPr="009F16E7">
        <w:rPr>
          <w:rFonts w:ascii="Times New Roman" w:eastAsia="Calibri" w:hAnsi="Times New Roman" w:cs="Times New Roman"/>
          <w:sz w:val="28"/>
          <w:szCs w:val="28"/>
          <w:lang w:eastAsia="ru-RU"/>
        </w:rPr>
        <w:br/>
        <w:t>в кредитной организации по договорам на приобретение коммунальных услуг, услуг связи, ави</w:t>
      </w:r>
      <w:proofErr w:type="gramStart"/>
      <w:r w:rsidRPr="009F16E7">
        <w:rPr>
          <w:rFonts w:ascii="Times New Roman" w:eastAsia="Calibri" w:hAnsi="Times New Roman" w:cs="Times New Roman"/>
          <w:sz w:val="28"/>
          <w:szCs w:val="28"/>
          <w:lang w:eastAsia="ru-RU"/>
        </w:rPr>
        <w:t>а-</w:t>
      </w:r>
      <w:proofErr w:type="gramEnd"/>
      <w:r w:rsidRPr="009F16E7">
        <w:rPr>
          <w:rFonts w:ascii="Times New Roman" w:eastAsia="Calibri" w:hAnsi="Times New Roman" w:cs="Times New Roman"/>
          <w:sz w:val="28"/>
          <w:szCs w:val="28"/>
          <w:lang w:eastAsia="ru-RU"/>
        </w:rPr>
        <w:t xml:space="preserve"> и железнодорожных билетов, билетов для проезда городским </w:t>
      </w:r>
      <w:r w:rsidRPr="009F16E7">
        <w:rPr>
          <w:rFonts w:ascii="Times New Roman" w:eastAsia="Calibri" w:hAnsi="Times New Roman" w:cs="Times New Roman"/>
          <w:sz w:val="28"/>
          <w:szCs w:val="28"/>
          <w:lang w:eastAsia="ru-RU"/>
        </w:rPr>
        <w:br/>
        <w:t>и пригородным транспортом, подписки на печатные издания, аренды в целях обеспечения деятельности Получателя;</w:t>
      </w:r>
    </w:p>
    <w:p w:rsidR="00475A2F" w:rsidRPr="009F16E7" w:rsidRDefault="00475A2F" w:rsidP="00F31465">
      <w:pPr>
        <w:autoSpaceDE w:val="0"/>
        <w:autoSpaceDN w:val="0"/>
        <w:adjustRightInd w:val="0"/>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Calibri" w:hAnsi="Times New Roman" w:cs="Times New Roman"/>
          <w:sz w:val="28"/>
          <w:szCs w:val="28"/>
          <w:lang w:eastAsia="ru-RU"/>
        </w:rPr>
        <w:t>2.1.8.</w:t>
      </w:r>
      <w:r w:rsidRPr="009F16E7">
        <w:rPr>
          <w:rFonts w:ascii="Times New Roman" w:eastAsia="Times New Roman" w:hAnsi="Times New Roman" w:cs="Times New Roman"/>
          <w:sz w:val="28"/>
          <w:szCs w:val="28"/>
        </w:rPr>
        <w:t xml:space="preserve"> </w:t>
      </w:r>
      <w:proofErr w:type="gramStart"/>
      <w:r w:rsidRPr="009F16E7">
        <w:rPr>
          <w:rFonts w:ascii="Times New Roman" w:eastAsia="Times New Roman" w:hAnsi="Times New Roman" w:cs="Times New Roman"/>
          <w:sz w:val="28"/>
          <w:szCs w:val="28"/>
        </w:rPr>
        <w:t xml:space="preserve">Не перечислять грант в качестве взноса в уставный (складочный) капитал другой организации, если положениями нормативных правовых актов </w:t>
      </w:r>
      <w:r w:rsidRPr="009F16E7">
        <w:rPr>
          <w:rFonts w:ascii="Times New Roman" w:eastAsia="Calibri" w:hAnsi="Times New Roman" w:cs="Times New Roman"/>
          <w:sz w:val="28"/>
          <w:szCs w:val="28"/>
          <w:lang w:eastAsia="ru-RU"/>
        </w:rPr>
        <w:t>или договоров (соглашений)</w:t>
      </w:r>
      <w:r w:rsidRPr="009F16E7">
        <w:rPr>
          <w:rFonts w:ascii="Times New Roman" w:eastAsia="Times New Roman" w:hAnsi="Times New Roman" w:cs="Times New Roman"/>
          <w:sz w:val="28"/>
          <w:szCs w:val="28"/>
        </w:rPr>
        <w:t xml:space="preserve">, регулирующих порядок предоставления средств, </w:t>
      </w:r>
      <w:r w:rsidRPr="009F16E7">
        <w:rPr>
          <w:rFonts w:ascii="Times New Roman" w:eastAsia="Times New Roman" w:hAnsi="Times New Roman" w:cs="Times New Roman"/>
          <w:sz w:val="28"/>
          <w:szCs w:val="28"/>
        </w:rPr>
        <w:br/>
        <w:t>не предусмотрена возможность их перечисления указанной организации;</w:t>
      </w:r>
      <w:proofErr w:type="gramEnd"/>
    </w:p>
    <w:p w:rsidR="00475A2F" w:rsidRPr="009F16E7" w:rsidRDefault="00475A2F" w:rsidP="00F31465">
      <w:pPr>
        <w:autoSpaceDE w:val="0"/>
        <w:autoSpaceDN w:val="0"/>
        <w:adjustRightInd w:val="0"/>
        <w:spacing w:after="0" w:line="360" w:lineRule="auto"/>
        <w:ind w:left="426" w:firstLine="567"/>
        <w:jc w:val="both"/>
        <w:rPr>
          <w:rFonts w:ascii="Times New Roman" w:eastAsia="Calibri" w:hAnsi="Times New Roman" w:cs="Times New Roman"/>
          <w:sz w:val="28"/>
          <w:szCs w:val="28"/>
          <w:lang w:eastAsia="ru-RU"/>
        </w:rPr>
      </w:pPr>
      <w:r w:rsidRPr="009F16E7">
        <w:rPr>
          <w:rFonts w:ascii="Times New Roman" w:eastAsia="Times New Roman" w:hAnsi="Times New Roman" w:cs="Times New Roman"/>
          <w:sz w:val="28"/>
          <w:szCs w:val="28"/>
        </w:rPr>
        <w:lastRenderedPageBreak/>
        <w:t xml:space="preserve">2.1.9. Не перечислять грант в </w:t>
      </w:r>
      <w:proofErr w:type="gramStart"/>
      <w:r w:rsidRPr="009F16E7">
        <w:rPr>
          <w:rFonts w:ascii="Times New Roman" w:eastAsia="Times New Roman" w:hAnsi="Times New Roman" w:cs="Times New Roman"/>
          <w:sz w:val="28"/>
          <w:szCs w:val="28"/>
        </w:rPr>
        <w:t>целях</w:t>
      </w:r>
      <w:proofErr w:type="gramEnd"/>
      <w:r w:rsidRPr="009F16E7">
        <w:rPr>
          <w:rFonts w:ascii="Times New Roman" w:eastAsia="Times New Roman" w:hAnsi="Times New Roman" w:cs="Times New Roman"/>
          <w:sz w:val="28"/>
          <w:szCs w:val="28"/>
        </w:rPr>
        <w:t xml:space="preserve"> размещения средств на депозитах,</w:t>
      </w:r>
      <w:r w:rsidR="00605B0E">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а также в иных финансовых инструментах, если федеральными законами не установлено иное;</w:t>
      </w:r>
    </w:p>
    <w:p w:rsidR="00475A2F" w:rsidRPr="009F16E7" w:rsidRDefault="00475A2F" w:rsidP="00F31465">
      <w:pPr>
        <w:autoSpaceDE w:val="0"/>
        <w:autoSpaceDN w:val="0"/>
        <w:adjustRightInd w:val="0"/>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2.1.10. </w:t>
      </w:r>
      <w:proofErr w:type="gramStart"/>
      <w:r w:rsidRPr="009F16E7">
        <w:rPr>
          <w:rFonts w:ascii="Times New Roman" w:eastAsia="Times New Roman" w:hAnsi="Times New Roman" w:cs="Times New Roman"/>
          <w:sz w:val="28"/>
          <w:szCs w:val="28"/>
        </w:rPr>
        <w:t>Не конвертировать в иностранную валюту полученные из федерального бюджета средства гранта,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установленных нормативными правовыми</w:t>
      </w:r>
      <w:r w:rsidR="009362FC">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актами, регулирующими порядок предоставления гранта, бюджетных инвестиций;</w:t>
      </w:r>
      <w:proofErr w:type="gramEnd"/>
    </w:p>
    <w:p w:rsidR="00475A2F" w:rsidRPr="009F16E7" w:rsidRDefault="00475A2F" w:rsidP="00F31465">
      <w:pPr>
        <w:autoSpaceDE w:val="0"/>
        <w:autoSpaceDN w:val="0"/>
        <w:adjustRightInd w:val="0"/>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2.1.11. </w:t>
      </w:r>
      <w:proofErr w:type="gramStart"/>
      <w:r w:rsidRPr="009F16E7">
        <w:rPr>
          <w:rFonts w:ascii="Times New Roman" w:eastAsia="Times New Roman" w:hAnsi="Times New Roman" w:cs="Times New Roman"/>
          <w:sz w:val="28"/>
          <w:szCs w:val="28"/>
        </w:rPr>
        <w:t xml:space="preserve">Указывать в договорах, заключаемых в рамках исполнения настоящего Соглашения, платежных и расчетных документах и документах, подтверждающих возникновение денежных обязательств, идентификатор настоящего Соглашения; </w:t>
      </w:r>
      <w:proofErr w:type="gramEnd"/>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2.1.12. Представлять по запросам Министерства в установленные им сроки:</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2.1.12.1. информацию о реализации мероприятия, указанного в пункте 1.1 настоящего Соглашения;</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2.1.12.2. информацию и документы, необходимые для проведения проверок исполнения условий, целей и порядка предоставления гранта;</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2.1.13. Вести обособленный учёт операций по осуществлению расходов, источником финансового обеспечения которых является грант;</w:t>
      </w:r>
    </w:p>
    <w:p w:rsidR="00475A2F" w:rsidRPr="009F16E7" w:rsidRDefault="00475A2F" w:rsidP="00F31465">
      <w:pPr>
        <w:spacing w:after="0" w:line="360" w:lineRule="auto"/>
        <w:ind w:left="426" w:firstLine="567"/>
        <w:jc w:val="both"/>
        <w:rPr>
          <w:rFonts w:ascii="Times New Roman" w:eastAsia="Times New Roman" w:hAnsi="Times New Roman" w:cs="Times New Roman"/>
          <w:i/>
          <w:sz w:val="28"/>
          <w:szCs w:val="28"/>
        </w:rPr>
      </w:pPr>
      <w:r w:rsidRPr="009F16E7">
        <w:rPr>
          <w:rFonts w:ascii="Times New Roman" w:eastAsia="Times New Roman" w:hAnsi="Times New Roman" w:cs="Times New Roman"/>
          <w:sz w:val="28"/>
          <w:szCs w:val="28"/>
        </w:rPr>
        <w:t xml:space="preserve">2.1.14. </w:t>
      </w:r>
      <w:proofErr w:type="gramStart"/>
      <w:r w:rsidRPr="009F16E7">
        <w:rPr>
          <w:rFonts w:ascii="Times New Roman" w:eastAsia="Times New Roman" w:hAnsi="Times New Roman" w:cs="Times New Roman"/>
          <w:sz w:val="28"/>
          <w:szCs w:val="28"/>
        </w:rPr>
        <w:t>В случае изменения адреса местонахождения Получателя и платёжных реквизитов для перечисления гранта, а также наступления обстоятельств, способных повлиять на исполнение Получателем своих обязательств по настоящему Соглашению, установления невозможности достижения результатов мероприятия, указанного в пункте 1.1 настоящего Соглашения, и (или) нецелесообразности его продолжения незамедлительно уведомить Министерство путем направления соответствующего письменного извещения, подписанного уполномоченным лицом;</w:t>
      </w:r>
      <w:proofErr w:type="gramEnd"/>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2.1.15. </w:t>
      </w:r>
      <w:proofErr w:type="gramStart"/>
      <w:r w:rsidRPr="009F16E7">
        <w:rPr>
          <w:rFonts w:ascii="Times New Roman" w:eastAsia="Times New Roman" w:hAnsi="Times New Roman" w:cs="Times New Roman"/>
          <w:sz w:val="28"/>
          <w:szCs w:val="28"/>
        </w:rPr>
        <w:t xml:space="preserve">Представлять отчет о расходах гранта по форме, утвержденной Министерством, научно-технический отчет и отчет о достижении значений </w:t>
      </w:r>
      <w:r w:rsidRPr="009F16E7">
        <w:rPr>
          <w:rFonts w:ascii="Times New Roman" w:eastAsia="Times New Roman" w:hAnsi="Times New Roman" w:cs="Times New Roman"/>
          <w:sz w:val="28"/>
          <w:szCs w:val="28"/>
        </w:rPr>
        <w:lastRenderedPageBreak/>
        <w:t>показателей результативности использования гранта, по форме, установленной Министерством, содержащий итоговые показатели, не позднее 31 декабря текущего финансового года в комиссию, созданную Министерством;</w:t>
      </w:r>
      <w:proofErr w:type="gramEnd"/>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2.1.16. Согласовывать с Министерством изменение перечня затрат </w:t>
      </w:r>
      <w:r w:rsidRPr="009F16E7">
        <w:rPr>
          <w:rFonts w:ascii="Times New Roman" w:eastAsia="Times New Roman" w:hAnsi="Times New Roman" w:cs="Times New Roman"/>
          <w:sz w:val="28"/>
          <w:szCs w:val="28"/>
        </w:rPr>
        <w:br/>
        <w:t xml:space="preserve">по направлениям расходования целевых средств, установленных в </w:t>
      </w:r>
      <w:proofErr w:type="gramStart"/>
      <w:r w:rsidRPr="009F16E7">
        <w:rPr>
          <w:rFonts w:ascii="Times New Roman" w:eastAsia="Times New Roman" w:hAnsi="Times New Roman" w:cs="Times New Roman"/>
          <w:sz w:val="28"/>
          <w:szCs w:val="28"/>
        </w:rPr>
        <w:t>приложении</w:t>
      </w:r>
      <w:proofErr w:type="gramEnd"/>
      <w:r w:rsidRPr="009F16E7">
        <w:rPr>
          <w:rFonts w:ascii="Times New Roman" w:eastAsia="Times New Roman" w:hAnsi="Times New Roman" w:cs="Times New Roman"/>
          <w:sz w:val="28"/>
          <w:szCs w:val="28"/>
        </w:rPr>
        <w:t xml:space="preserve"> № 2 к настоящему Соглашению, если такое изменение превышает 10% суммы статьей затрат, а также представлять обоснование планируемых изменений, вносимых в приложение № 2 к настоящему Соглашению, при реализации мероприятия, указанного в пункте 1.1 настоящего Соглашения;</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2.1.17. В случае опубликования в средствах массовой информации </w:t>
      </w:r>
      <w:r w:rsidRPr="009F16E7">
        <w:rPr>
          <w:rFonts w:ascii="Times New Roman" w:eastAsia="Times New Roman" w:hAnsi="Times New Roman" w:cs="Times New Roman"/>
          <w:sz w:val="28"/>
          <w:szCs w:val="28"/>
        </w:rPr>
        <w:br/>
        <w:t>и размещения в информационно-телекоммуникационной сети «Интернет» сведений о реализации мероприятия, указанного в пункте 1.1 настоящего Соглашения, достигнутых результатах, а также в случае публичной демонстрации указанных результатов Получатель обязан указать, что соответствующее мероприятие реализуется при финансовой поддержке Российской Федерации в лице Министерства;</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2.1.18. Согласовывать с Министерством перечень организаций, привлекаемых в </w:t>
      </w:r>
      <w:proofErr w:type="gramStart"/>
      <w:r w:rsidRPr="009F16E7">
        <w:rPr>
          <w:rFonts w:ascii="Times New Roman" w:eastAsia="Times New Roman" w:hAnsi="Times New Roman" w:cs="Times New Roman"/>
          <w:sz w:val="28"/>
          <w:szCs w:val="28"/>
        </w:rPr>
        <w:t>качестве</w:t>
      </w:r>
      <w:proofErr w:type="gramEnd"/>
      <w:r w:rsidRPr="009F16E7">
        <w:rPr>
          <w:rFonts w:ascii="Times New Roman" w:eastAsia="Times New Roman" w:hAnsi="Times New Roman" w:cs="Times New Roman"/>
          <w:sz w:val="28"/>
          <w:szCs w:val="28"/>
        </w:rPr>
        <w:t xml:space="preserve"> соисполнителей;</w:t>
      </w:r>
    </w:p>
    <w:p w:rsidR="00475A2F" w:rsidRPr="009F16E7" w:rsidRDefault="00475A2F" w:rsidP="00F31465">
      <w:pPr>
        <w:tabs>
          <w:tab w:val="left" w:pos="1545"/>
        </w:tabs>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2.1.19. Не препятствовать осуществлению Министерством </w:t>
      </w:r>
      <w:r w:rsidRPr="009F16E7">
        <w:rPr>
          <w:rFonts w:ascii="Times New Roman" w:eastAsia="Times New Roman" w:hAnsi="Times New Roman" w:cs="Times New Roman"/>
          <w:sz w:val="28"/>
          <w:szCs w:val="28"/>
        </w:rPr>
        <w:br/>
        <w:t>и уполномоченными органами государственного финансового контроля проверок соблюдения условий, целей и порядка предоставления и использования гранта, установленных Правилами и настоящим Соглашением;</w:t>
      </w:r>
    </w:p>
    <w:p w:rsidR="00475A2F" w:rsidRPr="009F16E7" w:rsidRDefault="00475A2F" w:rsidP="00F31465">
      <w:pPr>
        <w:autoSpaceDE w:val="0"/>
        <w:autoSpaceDN w:val="0"/>
        <w:adjustRightInd w:val="0"/>
        <w:spacing w:after="0" w:line="360" w:lineRule="auto"/>
        <w:ind w:left="426" w:firstLine="567"/>
        <w:jc w:val="both"/>
        <w:rPr>
          <w:rFonts w:ascii="Times New Roman" w:eastAsia="Calibri" w:hAnsi="Times New Roman" w:cs="Times New Roman"/>
          <w:bCs/>
          <w:sz w:val="28"/>
          <w:szCs w:val="28"/>
          <w:lang w:eastAsia="ru-RU"/>
        </w:rPr>
      </w:pPr>
      <w:r w:rsidRPr="009F16E7">
        <w:rPr>
          <w:rFonts w:ascii="Times New Roman" w:eastAsia="Times New Roman" w:hAnsi="Times New Roman" w:cs="Times New Roman"/>
          <w:sz w:val="28"/>
          <w:szCs w:val="28"/>
        </w:rPr>
        <w:t xml:space="preserve">2.1.20. Не использованный на 1 января 2017 года остаток гранта возвратить в федеральный бюджет </w:t>
      </w:r>
      <w:r w:rsidRPr="009F16E7">
        <w:rPr>
          <w:rFonts w:ascii="Times New Roman" w:eastAsia="Calibri" w:hAnsi="Times New Roman" w:cs="Times New Roman"/>
          <w:bCs/>
          <w:sz w:val="28"/>
          <w:szCs w:val="28"/>
          <w:lang w:eastAsia="ru-RU"/>
        </w:rPr>
        <w:t>в порядке, установленном бюджетным законодательством Российской Федерации.</w:t>
      </w:r>
    </w:p>
    <w:p w:rsidR="00475A2F" w:rsidRPr="009F16E7" w:rsidRDefault="00475A2F" w:rsidP="00F31465">
      <w:pPr>
        <w:spacing w:after="0" w:line="360" w:lineRule="auto"/>
        <w:ind w:left="426" w:firstLine="567"/>
        <w:jc w:val="both"/>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rPr>
        <w:t>2.2. Получатель гранта вправе:</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2.2.1. Требовать предоставления гранта в </w:t>
      </w:r>
      <w:proofErr w:type="gramStart"/>
      <w:r w:rsidRPr="009F16E7">
        <w:rPr>
          <w:rFonts w:ascii="Times New Roman" w:eastAsia="Times New Roman" w:hAnsi="Times New Roman" w:cs="Times New Roman"/>
          <w:sz w:val="28"/>
          <w:szCs w:val="28"/>
        </w:rPr>
        <w:t>порядке</w:t>
      </w:r>
      <w:proofErr w:type="gramEnd"/>
      <w:r w:rsidRPr="009F16E7">
        <w:rPr>
          <w:rFonts w:ascii="Times New Roman" w:eastAsia="Times New Roman" w:hAnsi="Times New Roman" w:cs="Times New Roman"/>
          <w:sz w:val="28"/>
          <w:szCs w:val="28"/>
        </w:rPr>
        <w:t xml:space="preserve"> и сроки, предусмотренные настоящим Соглашением;</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2.2.2. Направить в Министерство не позднее 20 января очередного финансового года мотивированное обращение о наличии потребности </w:t>
      </w:r>
      <w:r w:rsidRPr="009F16E7">
        <w:rPr>
          <w:rFonts w:ascii="Times New Roman" w:eastAsia="Times New Roman" w:hAnsi="Times New Roman" w:cs="Times New Roman"/>
          <w:sz w:val="28"/>
          <w:szCs w:val="28"/>
        </w:rPr>
        <w:br/>
        <w:t>в использовании в очередном финансовом году остатка гранта, не использованного</w:t>
      </w:r>
      <w:r w:rsidR="009362FC">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в текущем финансовом году.</w:t>
      </w:r>
    </w:p>
    <w:p w:rsidR="00475A2F" w:rsidRPr="009F16E7" w:rsidRDefault="00475A2F" w:rsidP="00F31465">
      <w:pPr>
        <w:spacing w:after="0" w:line="360" w:lineRule="auto"/>
        <w:ind w:left="426" w:firstLine="567"/>
        <w:jc w:val="both"/>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rPr>
        <w:lastRenderedPageBreak/>
        <w:t>2.3. Министерство обязуется:</w:t>
      </w:r>
    </w:p>
    <w:p w:rsidR="00475A2F" w:rsidRPr="009F16E7" w:rsidRDefault="00475A2F" w:rsidP="00F31465">
      <w:pPr>
        <w:spacing w:after="0" w:line="360" w:lineRule="auto"/>
        <w:ind w:left="426" w:firstLine="567"/>
        <w:jc w:val="both"/>
        <w:rPr>
          <w:rFonts w:ascii="Times New Roman" w:eastAsia="Times New Roman" w:hAnsi="Times New Roman" w:cs="Times New Roman"/>
          <w:i/>
          <w:sz w:val="28"/>
          <w:szCs w:val="28"/>
        </w:rPr>
      </w:pPr>
      <w:r w:rsidRPr="009F16E7">
        <w:rPr>
          <w:rFonts w:ascii="Times New Roman" w:eastAsia="Times New Roman" w:hAnsi="Times New Roman" w:cs="Times New Roman"/>
          <w:sz w:val="28"/>
          <w:szCs w:val="28"/>
        </w:rPr>
        <w:t xml:space="preserve">2.3.1. Предоставить грант в </w:t>
      </w:r>
      <w:proofErr w:type="gramStart"/>
      <w:r w:rsidRPr="009F16E7">
        <w:rPr>
          <w:rFonts w:ascii="Times New Roman" w:eastAsia="Times New Roman" w:hAnsi="Times New Roman" w:cs="Times New Roman"/>
          <w:sz w:val="28"/>
          <w:szCs w:val="28"/>
        </w:rPr>
        <w:t>размере</w:t>
      </w:r>
      <w:proofErr w:type="gramEnd"/>
      <w:r w:rsidRPr="009F16E7">
        <w:rPr>
          <w:rFonts w:ascii="Times New Roman" w:eastAsia="Times New Roman" w:hAnsi="Times New Roman" w:cs="Times New Roman"/>
          <w:sz w:val="28"/>
          <w:szCs w:val="28"/>
        </w:rPr>
        <w:t>, порядке и на условиях, предусмотренных пунктами 1.2 - 1.5 настоящего Соглашения;</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2.3.2. В случаях, предусмотренных пунктом 4.6 настоящего Соглашения, </w:t>
      </w:r>
      <w:r w:rsidRPr="009F16E7">
        <w:rPr>
          <w:rFonts w:ascii="Times New Roman" w:eastAsia="Times New Roman" w:hAnsi="Times New Roman" w:cs="Times New Roman"/>
          <w:sz w:val="28"/>
          <w:szCs w:val="28"/>
        </w:rPr>
        <w:br/>
        <w:t>в течение 10 рабочих дней со дня обнаружения соответствующих обстоятельств направить Получателю требование о возврате гранта, полученного в соответствии с настоящим Соглашением, в полном объеме;</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2.3.3. Осуществлять </w:t>
      </w:r>
      <w:proofErr w:type="gramStart"/>
      <w:r w:rsidRPr="009F16E7">
        <w:rPr>
          <w:rFonts w:ascii="Times New Roman" w:eastAsia="Times New Roman" w:hAnsi="Times New Roman" w:cs="Times New Roman"/>
          <w:sz w:val="28"/>
          <w:szCs w:val="28"/>
        </w:rPr>
        <w:t>контроль за</w:t>
      </w:r>
      <w:proofErr w:type="gramEnd"/>
      <w:r w:rsidRPr="009F16E7">
        <w:rPr>
          <w:rFonts w:ascii="Times New Roman" w:eastAsia="Times New Roman" w:hAnsi="Times New Roman" w:cs="Times New Roman"/>
          <w:sz w:val="28"/>
          <w:szCs w:val="28"/>
        </w:rPr>
        <w:t xml:space="preserve"> соблюдением Получателем условий, целей</w:t>
      </w:r>
      <w:r w:rsidR="009362FC">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и порядка предоставления и расходования гранта, установленных настоящим Соглашением;</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2.3.4. Осуществлять приемку отчетов, указанных в </w:t>
      </w:r>
      <w:proofErr w:type="gramStart"/>
      <w:r w:rsidRPr="009F16E7">
        <w:rPr>
          <w:rFonts w:ascii="Times New Roman" w:eastAsia="Times New Roman" w:hAnsi="Times New Roman" w:cs="Times New Roman"/>
          <w:sz w:val="28"/>
          <w:szCs w:val="28"/>
        </w:rPr>
        <w:t>пункте</w:t>
      </w:r>
      <w:proofErr w:type="gramEnd"/>
      <w:r w:rsidRPr="009F16E7">
        <w:rPr>
          <w:rFonts w:ascii="Times New Roman" w:eastAsia="Times New Roman" w:hAnsi="Times New Roman" w:cs="Times New Roman"/>
          <w:sz w:val="28"/>
          <w:szCs w:val="28"/>
        </w:rPr>
        <w:t xml:space="preserve"> 2.1.15 настоящего Соглашения, в срок не позднее 20 дней с даты представления Получателем отчетов.</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В случае выявления неточностей, недостатков в представленных отчетах Министерство </w:t>
      </w:r>
      <w:proofErr w:type="gramStart"/>
      <w:r w:rsidRPr="009F16E7">
        <w:rPr>
          <w:rFonts w:ascii="Times New Roman" w:eastAsia="Times New Roman" w:hAnsi="Times New Roman" w:cs="Times New Roman"/>
          <w:sz w:val="28"/>
          <w:szCs w:val="28"/>
        </w:rPr>
        <w:t>составляет соответствующий акт с указанием срока для доработки и устранения выявленных недостатков и направляет</w:t>
      </w:r>
      <w:proofErr w:type="gramEnd"/>
      <w:r w:rsidRPr="009F16E7">
        <w:rPr>
          <w:rFonts w:ascii="Times New Roman" w:eastAsia="Times New Roman" w:hAnsi="Times New Roman" w:cs="Times New Roman"/>
          <w:sz w:val="28"/>
          <w:szCs w:val="28"/>
        </w:rPr>
        <w:t xml:space="preserve"> его в течение трех рабочих дней Получателю гранта;</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2.3.5. </w:t>
      </w:r>
      <w:proofErr w:type="gramStart"/>
      <w:r w:rsidRPr="009F16E7">
        <w:rPr>
          <w:rFonts w:ascii="Times New Roman" w:eastAsia="Times New Roman" w:hAnsi="Times New Roman" w:cs="Times New Roman"/>
          <w:sz w:val="28"/>
          <w:szCs w:val="28"/>
        </w:rPr>
        <w:t xml:space="preserve">Представлять в территориальный орган Федерального казначейства документы, предусмотренные порядком, </w:t>
      </w:r>
      <w:r w:rsidRPr="009F16E7">
        <w:rPr>
          <w:rFonts w:ascii="Times New Roman" w:eastAsia="Calibri" w:hAnsi="Times New Roman" w:cs="Times New Roman"/>
          <w:sz w:val="28"/>
          <w:szCs w:val="28"/>
          <w:lang w:eastAsia="ru-RU"/>
        </w:rPr>
        <w:t xml:space="preserve">установленным Министерством </w:t>
      </w:r>
      <w:r w:rsidRPr="009F16E7">
        <w:rPr>
          <w:rFonts w:ascii="Times New Roman" w:eastAsia="Calibri" w:hAnsi="Times New Roman" w:cs="Times New Roman"/>
          <w:sz w:val="28"/>
          <w:szCs w:val="28"/>
          <w:lang w:eastAsia="ru-RU"/>
        </w:rPr>
        <w:br/>
        <w:t xml:space="preserve">финансов Российской Федерации, определяющим в том числе перечень </w:t>
      </w:r>
      <w:r w:rsidRPr="009F16E7">
        <w:rPr>
          <w:rFonts w:ascii="Times New Roman" w:eastAsia="Calibri" w:hAnsi="Times New Roman" w:cs="Times New Roman"/>
          <w:sz w:val="28"/>
          <w:szCs w:val="28"/>
          <w:lang w:eastAsia="ru-RU"/>
        </w:rPr>
        <w:br/>
        <w:t>документов, подлежащих представлению в территориальные органы Федерального казначейства организациями для подтверждения возникновения денежных обязательств на основании государственных контрактов (контрактов, договоров, соглашений)</w:t>
      </w:r>
      <w:r w:rsidRPr="009F16E7">
        <w:rPr>
          <w:rFonts w:ascii="Times New Roman" w:eastAsia="Times New Roman" w:hAnsi="Times New Roman" w:cs="Times New Roman"/>
          <w:sz w:val="28"/>
          <w:szCs w:val="28"/>
        </w:rPr>
        <w:t>;</w:t>
      </w:r>
      <w:proofErr w:type="gramEnd"/>
    </w:p>
    <w:p w:rsidR="00475A2F" w:rsidRPr="009F16E7" w:rsidRDefault="00475A2F" w:rsidP="00F31465">
      <w:pPr>
        <w:widowControl w:val="0"/>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2.3.6. Утвердить с целью санкционирования целевых расходов </w:t>
      </w:r>
      <w:r w:rsidRPr="009F16E7">
        <w:rPr>
          <w:rFonts w:ascii="Times New Roman" w:eastAsia="Times New Roman" w:hAnsi="Times New Roman" w:cs="Times New Roman"/>
          <w:sz w:val="28"/>
          <w:szCs w:val="28"/>
        </w:rPr>
        <w:br/>
        <w:t xml:space="preserve">в установленном </w:t>
      </w:r>
      <w:proofErr w:type="gramStart"/>
      <w:r w:rsidRPr="009F16E7">
        <w:rPr>
          <w:rFonts w:ascii="Times New Roman" w:eastAsia="Times New Roman" w:hAnsi="Times New Roman" w:cs="Times New Roman"/>
          <w:sz w:val="28"/>
          <w:szCs w:val="28"/>
        </w:rPr>
        <w:t>порядке</w:t>
      </w:r>
      <w:proofErr w:type="gramEnd"/>
      <w:r w:rsidRPr="009F16E7">
        <w:rPr>
          <w:rFonts w:ascii="Times New Roman" w:eastAsia="Times New Roman" w:hAnsi="Times New Roman" w:cs="Times New Roman"/>
          <w:sz w:val="28"/>
          <w:szCs w:val="28"/>
        </w:rPr>
        <w:t xml:space="preserve"> сведения о направлении расходования целевых </w:t>
      </w:r>
      <w:r w:rsidRPr="009F16E7">
        <w:rPr>
          <w:rFonts w:ascii="Times New Roman" w:eastAsia="Times New Roman" w:hAnsi="Times New Roman" w:cs="Times New Roman"/>
          <w:sz w:val="28"/>
          <w:szCs w:val="28"/>
        </w:rPr>
        <w:br/>
        <w:t>средств на 2016 год.</w:t>
      </w:r>
    </w:p>
    <w:p w:rsidR="00475A2F" w:rsidRPr="009F16E7" w:rsidRDefault="00475A2F" w:rsidP="00F31465">
      <w:pPr>
        <w:spacing w:after="0" w:line="360" w:lineRule="auto"/>
        <w:ind w:left="426" w:firstLine="567"/>
        <w:jc w:val="both"/>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rPr>
        <w:t>2.4. Министерство вправе:</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2.4.1. Осуществлять проверки, в том числе выездные проверки, соблюдения Получателем условий, целей и порядка предоставления и расходования гранта, в том числе целевого использования гранта, установленных настоящим Соглашением и Правилами;</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lastRenderedPageBreak/>
        <w:t xml:space="preserve">2.4.2. Запрашивать у Получателя в </w:t>
      </w:r>
      <w:proofErr w:type="gramStart"/>
      <w:r w:rsidRPr="009F16E7">
        <w:rPr>
          <w:rFonts w:ascii="Times New Roman" w:eastAsia="Times New Roman" w:hAnsi="Times New Roman" w:cs="Times New Roman"/>
          <w:sz w:val="28"/>
          <w:szCs w:val="28"/>
        </w:rPr>
        <w:t>рамках</w:t>
      </w:r>
      <w:proofErr w:type="gramEnd"/>
      <w:r w:rsidRPr="009F16E7">
        <w:rPr>
          <w:rFonts w:ascii="Times New Roman" w:eastAsia="Times New Roman" w:hAnsi="Times New Roman" w:cs="Times New Roman"/>
          <w:sz w:val="28"/>
          <w:szCs w:val="28"/>
        </w:rPr>
        <w:t xml:space="preserve"> исполнения обязательств, предусмотренных настоящим Соглашением:</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необходимую финансовую документацию, подтверждающую обоснованность произведенных расходов гранта;</w:t>
      </w:r>
    </w:p>
    <w:p w:rsidR="00475A2F" w:rsidRPr="009F16E7" w:rsidRDefault="00475A2F" w:rsidP="00F31465">
      <w:pPr>
        <w:widowControl w:val="0"/>
        <w:autoSpaceDE w:val="0"/>
        <w:autoSpaceDN w:val="0"/>
        <w:adjustRightInd w:val="0"/>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информацию об объеме выполненных работ в рамках мероприятия, указанного в пункте 1.1 настоящего Соглашения (о дате проведения, целях, задачах, плане проведения, достигнутых результатах);</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2.4.3. Инициировать проведение проверки уполномоченными государственными органами финансового контроля условий, целей и порядка предоставления и расходования Получателем гранта;</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2.4.4. Сократить размер гранта, предоставленного Получателю (в полном </w:t>
      </w:r>
      <w:proofErr w:type="gramStart"/>
      <w:r w:rsidRPr="009F16E7">
        <w:rPr>
          <w:rFonts w:ascii="Times New Roman" w:eastAsia="Times New Roman" w:hAnsi="Times New Roman" w:cs="Times New Roman"/>
          <w:sz w:val="28"/>
          <w:szCs w:val="28"/>
        </w:rPr>
        <w:t>объеме</w:t>
      </w:r>
      <w:proofErr w:type="gramEnd"/>
      <w:r w:rsidRPr="009F16E7">
        <w:rPr>
          <w:rFonts w:ascii="Times New Roman" w:eastAsia="Times New Roman" w:hAnsi="Times New Roman" w:cs="Times New Roman"/>
          <w:sz w:val="28"/>
          <w:szCs w:val="28"/>
        </w:rPr>
        <w:t xml:space="preserve"> или в объеме </w:t>
      </w:r>
      <w:proofErr w:type="spellStart"/>
      <w:r w:rsidRPr="009F16E7">
        <w:rPr>
          <w:rFonts w:ascii="Times New Roman" w:eastAsia="Times New Roman" w:hAnsi="Times New Roman" w:cs="Times New Roman"/>
          <w:sz w:val="28"/>
          <w:szCs w:val="28"/>
        </w:rPr>
        <w:t>неперечисленного</w:t>
      </w:r>
      <w:proofErr w:type="spellEnd"/>
      <w:r w:rsidRPr="009F16E7">
        <w:rPr>
          <w:rFonts w:ascii="Times New Roman" w:eastAsia="Times New Roman" w:hAnsi="Times New Roman" w:cs="Times New Roman"/>
          <w:sz w:val="28"/>
          <w:szCs w:val="28"/>
        </w:rPr>
        <w:t xml:space="preserve"> остатка гранта), в случае полного </w:t>
      </w:r>
      <w:r w:rsidRPr="009F16E7">
        <w:rPr>
          <w:rFonts w:ascii="Times New Roman" w:eastAsia="Times New Roman" w:hAnsi="Times New Roman" w:cs="Times New Roman"/>
          <w:sz w:val="28"/>
          <w:szCs w:val="28"/>
        </w:rPr>
        <w:br/>
        <w:t>или частичного невыполнения условий Соглашения в порядке, предусмотренном законодательством Российской Федерации;</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2.4.5. Приостановить предоставление Получателю гранта в </w:t>
      </w:r>
      <w:proofErr w:type="gramStart"/>
      <w:r w:rsidRPr="009F16E7">
        <w:rPr>
          <w:rFonts w:ascii="Times New Roman" w:eastAsia="Times New Roman" w:hAnsi="Times New Roman" w:cs="Times New Roman"/>
          <w:sz w:val="28"/>
          <w:szCs w:val="28"/>
        </w:rPr>
        <w:t>случае</w:t>
      </w:r>
      <w:proofErr w:type="gramEnd"/>
      <w:r w:rsidRPr="009F16E7">
        <w:rPr>
          <w:rFonts w:ascii="Times New Roman" w:eastAsia="Times New Roman" w:hAnsi="Times New Roman" w:cs="Times New Roman"/>
          <w:sz w:val="28"/>
          <w:szCs w:val="28"/>
        </w:rPr>
        <w:t xml:space="preserve"> выявления недостоверности представленных Получателем отчетов, указанных в пункте 2.1.15, или нарушения условий, целей и порядка предоставления и расходования гранта, установленных настоящим Соглашением и Правилами;</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2.4.6. Принять решение о расторжении в одностороннем порядке Соглашения в случае нарушения условий, целей и порядка предоставления и расходования гранта, обязательств, предусмотренных настоящим Соглашением, в порядке, установленном пунктом 4.5 настоящего Соглашения;</w:t>
      </w:r>
    </w:p>
    <w:p w:rsidR="00475A2F" w:rsidRPr="009F16E7" w:rsidRDefault="00475A2F" w:rsidP="00F31465">
      <w:pPr>
        <w:widowControl w:val="0"/>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2.4.7. Принять решение об использовании в 2017 году Получателем полностью или частично остатков гранта.</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При условии отсутствия нарушений порядка и целей использования гранта, достижения показателей результативности использования гранта, средства, не превышающие остатка гранта, могут быть использованы в 2017 году Получателем для финансового обеспечения расходов, соответствующих целям предоставления гранта.</w:t>
      </w:r>
    </w:p>
    <w:p w:rsidR="00475A2F" w:rsidRPr="009F16E7" w:rsidRDefault="00475A2F" w:rsidP="00F31465">
      <w:pPr>
        <w:spacing w:after="0" w:line="360" w:lineRule="auto"/>
        <w:ind w:left="426" w:firstLine="567"/>
        <w:jc w:val="both"/>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rPr>
        <w:t>2.5. Субъект обязуется:</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2.5.1. Обеспечить </w:t>
      </w:r>
      <w:proofErr w:type="spellStart"/>
      <w:r w:rsidRPr="009F16E7">
        <w:rPr>
          <w:rFonts w:ascii="Times New Roman" w:eastAsia="Times New Roman" w:hAnsi="Times New Roman" w:cs="Times New Roman"/>
          <w:sz w:val="28"/>
          <w:szCs w:val="28"/>
        </w:rPr>
        <w:t>софинансирование</w:t>
      </w:r>
      <w:proofErr w:type="spellEnd"/>
      <w:r w:rsidRPr="009F16E7">
        <w:rPr>
          <w:rFonts w:ascii="Times New Roman" w:eastAsia="Times New Roman" w:hAnsi="Times New Roman" w:cs="Times New Roman"/>
          <w:sz w:val="28"/>
          <w:szCs w:val="28"/>
        </w:rPr>
        <w:t xml:space="preserve"> мероприятия, указанного в </w:t>
      </w:r>
      <w:proofErr w:type="gramStart"/>
      <w:r w:rsidRPr="009F16E7">
        <w:rPr>
          <w:rFonts w:ascii="Times New Roman" w:eastAsia="Times New Roman" w:hAnsi="Times New Roman" w:cs="Times New Roman"/>
          <w:sz w:val="28"/>
          <w:szCs w:val="28"/>
        </w:rPr>
        <w:t>пункте</w:t>
      </w:r>
      <w:proofErr w:type="gramEnd"/>
      <w:r w:rsidRPr="009F16E7">
        <w:rPr>
          <w:rFonts w:ascii="Times New Roman" w:eastAsia="Times New Roman" w:hAnsi="Times New Roman" w:cs="Times New Roman"/>
          <w:sz w:val="28"/>
          <w:szCs w:val="28"/>
        </w:rPr>
        <w:t xml:space="preserve"> 1.1 настоящего Соглашения, в размере </w:t>
      </w:r>
      <w:r w:rsidR="00786315">
        <w:rPr>
          <w:rFonts w:ascii="Times New Roman" w:eastAsia="Times New Roman" w:hAnsi="Times New Roman" w:cs="Times New Roman"/>
          <w:sz w:val="28"/>
          <w:szCs w:val="28"/>
        </w:rPr>
        <w:t xml:space="preserve">266940,00 (двести шестьдесят шесть тысяч </w:t>
      </w:r>
      <w:r w:rsidR="00786315">
        <w:rPr>
          <w:rFonts w:ascii="Times New Roman" w:eastAsia="Times New Roman" w:hAnsi="Times New Roman" w:cs="Times New Roman"/>
          <w:sz w:val="28"/>
          <w:szCs w:val="28"/>
        </w:rPr>
        <w:lastRenderedPageBreak/>
        <w:t>девятьсот сорок)</w:t>
      </w:r>
      <w:r w:rsidRPr="009F16E7">
        <w:rPr>
          <w:rFonts w:ascii="Times New Roman" w:eastAsia="Times New Roman" w:hAnsi="Times New Roman" w:cs="Times New Roman"/>
          <w:sz w:val="28"/>
          <w:szCs w:val="28"/>
        </w:rPr>
        <w:t xml:space="preserve"> рублей</w:t>
      </w:r>
      <w:r w:rsidR="00FE3882" w:rsidRPr="009F16E7">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из средств бюджета Республики Башкортостан в течение 2016 года с даты</w:t>
      </w:r>
      <w:r w:rsidRPr="009F16E7">
        <w:rPr>
          <w:rFonts w:ascii="Times New Roman" w:eastAsia="Times New Roman" w:hAnsi="Times New Roman" w:cs="Times New Roman"/>
          <w:sz w:val="20"/>
          <w:szCs w:val="20"/>
        </w:rPr>
        <w:t xml:space="preserve"> </w:t>
      </w:r>
      <w:r w:rsidRPr="009F16E7">
        <w:rPr>
          <w:rFonts w:ascii="Times New Roman" w:eastAsia="Times New Roman" w:hAnsi="Times New Roman" w:cs="Times New Roman"/>
          <w:sz w:val="28"/>
          <w:szCs w:val="28"/>
        </w:rPr>
        <w:t>заключения</w:t>
      </w:r>
      <w:r w:rsidRPr="009F16E7" w:rsidDel="002603D6">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настоящего Соглашения.</w:t>
      </w:r>
    </w:p>
    <w:p w:rsidR="00475A2F" w:rsidRPr="009F16E7" w:rsidRDefault="00475A2F" w:rsidP="00F31465">
      <w:pPr>
        <w:spacing w:after="0" w:line="360" w:lineRule="auto"/>
        <w:ind w:left="426" w:firstLine="567"/>
        <w:jc w:val="both"/>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rPr>
        <w:t>2.6. Субъе</w:t>
      </w:r>
      <w:proofErr w:type="gramStart"/>
      <w:r w:rsidRPr="009F16E7">
        <w:rPr>
          <w:rFonts w:ascii="Times New Roman" w:eastAsia="Times New Roman" w:hAnsi="Times New Roman" w:cs="Times New Roman"/>
          <w:b/>
          <w:sz w:val="28"/>
          <w:szCs w:val="28"/>
        </w:rPr>
        <w:t>кт впр</w:t>
      </w:r>
      <w:proofErr w:type="gramEnd"/>
      <w:r w:rsidRPr="009F16E7">
        <w:rPr>
          <w:rFonts w:ascii="Times New Roman" w:eastAsia="Times New Roman" w:hAnsi="Times New Roman" w:cs="Times New Roman"/>
          <w:b/>
          <w:sz w:val="28"/>
          <w:szCs w:val="28"/>
        </w:rPr>
        <w:t>аве:</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2.6.1. Направлять запросы в Министерство и Получателю с целью получения информации о реализации мероприятия, указанного в пункте 1.1 настоящего Соглашения.</w:t>
      </w:r>
    </w:p>
    <w:p w:rsidR="00475A2F" w:rsidRPr="009F16E7" w:rsidRDefault="00475A2F" w:rsidP="00F31465">
      <w:pPr>
        <w:spacing w:after="0" w:line="360" w:lineRule="auto"/>
        <w:ind w:left="426" w:firstLine="567"/>
        <w:jc w:val="center"/>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lang w:val="en-US"/>
        </w:rPr>
        <w:t>III</w:t>
      </w:r>
      <w:r w:rsidRPr="009F16E7">
        <w:rPr>
          <w:rFonts w:ascii="Times New Roman" w:eastAsia="Times New Roman" w:hAnsi="Times New Roman" w:cs="Times New Roman"/>
          <w:b/>
          <w:sz w:val="28"/>
          <w:szCs w:val="28"/>
        </w:rPr>
        <w:t>. Ответственность Сторон</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3.1. В случае неисполнения или ненадлежащего исполнения своих обязательств по настоящему Соглашению Стороны несут ответственность </w:t>
      </w:r>
      <w:r w:rsidRPr="009F16E7">
        <w:rPr>
          <w:rFonts w:ascii="Times New Roman" w:eastAsia="Times New Roman" w:hAnsi="Times New Roman" w:cs="Times New Roman"/>
          <w:sz w:val="28"/>
          <w:szCs w:val="28"/>
        </w:rPr>
        <w:br/>
        <w:t>в соответствии с законодательством Российской Федерации.</w:t>
      </w:r>
      <w:bookmarkStart w:id="2" w:name="bookmark3"/>
    </w:p>
    <w:bookmarkEnd w:id="2"/>
    <w:p w:rsidR="00475A2F" w:rsidRPr="009F16E7" w:rsidRDefault="00475A2F" w:rsidP="00F31465">
      <w:pPr>
        <w:spacing w:after="0" w:line="360" w:lineRule="auto"/>
        <w:ind w:left="426" w:firstLine="567"/>
        <w:jc w:val="center"/>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lang w:val="en-US"/>
        </w:rPr>
        <w:t>IV</w:t>
      </w:r>
      <w:r w:rsidRPr="009F16E7">
        <w:rPr>
          <w:rFonts w:ascii="Times New Roman" w:eastAsia="Times New Roman" w:hAnsi="Times New Roman" w:cs="Times New Roman"/>
          <w:b/>
          <w:sz w:val="28"/>
          <w:szCs w:val="28"/>
        </w:rPr>
        <w:t>. Заключительные положения</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4.1. Настоящее Соглашение </w:t>
      </w:r>
      <w:proofErr w:type="gramStart"/>
      <w:r w:rsidRPr="009F16E7">
        <w:rPr>
          <w:rFonts w:ascii="Times New Roman" w:eastAsia="Times New Roman" w:hAnsi="Times New Roman" w:cs="Times New Roman"/>
          <w:sz w:val="28"/>
          <w:szCs w:val="28"/>
        </w:rPr>
        <w:t>вступает в силу со дня его подписания Сторонами и действует</w:t>
      </w:r>
      <w:proofErr w:type="gramEnd"/>
      <w:r w:rsidRPr="009F16E7">
        <w:rPr>
          <w:rFonts w:ascii="Times New Roman" w:eastAsia="Times New Roman" w:hAnsi="Times New Roman" w:cs="Times New Roman"/>
          <w:sz w:val="28"/>
          <w:szCs w:val="28"/>
        </w:rPr>
        <w:t xml:space="preserve"> до полного исполнения Сторонами своих обязательств.</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4.2. Изменение настоящего Соглашения осуществляется по инициативе Сторон в письменной форме в виде дополнительных соглашений к настоящему Соглашению, которые являются его неотъемлемой частью.</w:t>
      </w:r>
    </w:p>
    <w:p w:rsidR="00475A2F" w:rsidRPr="009F16E7" w:rsidRDefault="00475A2F" w:rsidP="00F31465">
      <w:pPr>
        <w:widowControl w:val="0"/>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4.3. Настоящее Соглашение может быть расторгнуто по взаимному </w:t>
      </w:r>
      <w:r w:rsidRPr="009F16E7">
        <w:rPr>
          <w:rFonts w:ascii="Times New Roman" w:eastAsia="Times New Roman" w:hAnsi="Times New Roman" w:cs="Times New Roman"/>
          <w:sz w:val="28"/>
          <w:szCs w:val="28"/>
        </w:rPr>
        <w:br/>
        <w:t>соглашению</w:t>
      </w:r>
      <w:r w:rsidRPr="009F16E7">
        <w:rPr>
          <w:rFonts w:ascii="Times New Roman" w:eastAsia="Times New Roman" w:hAnsi="Times New Roman" w:cs="Times New Roman"/>
          <w:color w:val="FF0000"/>
          <w:sz w:val="28"/>
          <w:szCs w:val="28"/>
        </w:rPr>
        <w:t xml:space="preserve"> </w:t>
      </w:r>
      <w:r w:rsidRPr="009F16E7">
        <w:rPr>
          <w:rFonts w:ascii="Times New Roman" w:eastAsia="Times New Roman" w:hAnsi="Times New Roman" w:cs="Times New Roman"/>
          <w:sz w:val="28"/>
          <w:szCs w:val="28"/>
        </w:rPr>
        <w:t>Сторон.</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4.4. В случае расторжения настоящего Соглашения по взаимному соглашению Сторон Стороны в течение тридцати дней со дня принятия такого решения согласовывают объем и стоимость работ, фактически выполненных по настоящему Соглашению, а также размер неиспользованной части гранта, подлежащего возврату Получателем.</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4.5. Настоящее Соглашение может быть расторгнуто Министерством </w:t>
      </w:r>
      <w:r w:rsidRPr="009F16E7">
        <w:rPr>
          <w:rFonts w:ascii="Times New Roman" w:eastAsia="Times New Roman" w:hAnsi="Times New Roman" w:cs="Times New Roman"/>
          <w:sz w:val="28"/>
          <w:szCs w:val="28"/>
        </w:rPr>
        <w:br/>
        <w:t xml:space="preserve">в одностороннем </w:t>
      </w:r>
      <w:proofErr w:type="gramStart"/>
      <w:r w:rsidRPr="009F16E7">
        <w:rPr>
          <w:rFonts w:ascii="Times New Roman" w:eastAsia="Times New Roman" w:hAnsi="Times New Roman" w:cs="Times New Roman"/>
          <w:sz w:val="28"/>
          <w:szCs w:val="28"/>
        </w:rPr>
        <w:t>порядке</w:t>
      </w:r>
      <w:proofErr w:type="gramEnd"/>
      <w:r w:rsidRPr="009F16E7">
        <w:rPr>
          <w:rFonts w:ascii="Times New Roman" w:eastAsia="Times New Roman" w:hAnsi="Times New Roman" w:cs="Times New Roman"/>
          <w:sz w:val="28"/>
          <w:szCs w:val="28"/>
        </w:rPr>
        <w:t xml:space="preserve"> путем направления письменного извещения </w:t>
      </w:r>
      <w:r w:rsidRPr="009F16E7">
        <w:rPr>
          <w:rFonts w:ascii="Times New Roman" w:eastAsia="Times New Roman" w:hAnsi="Times New Roman" w:cs="Times New Roman"/>
          <w:sz w:val="28"/>
          <w:szCs w:val="28"/>
        </w:rPr>
        <w:br/>
        <w:t xml:space="preserve">о расторжении Соглашения (далее – извещение) с указанием основания расторжения Соглашения в соответствии с пунктом 4.6 Соглашения. Извещение направляется заказным письмом с уведомлением о вручении. Соглашение считается расторгнутым по </w:t>
      </w:r>
      <w:proofErr w:type="gramStart"/>
      <w:r w:rsidRPr="009F16E7">
        <w:rPr>
          <w:rFonts w:ascii="Times New Roman" w:eastAsia="Times New Roman" w:hAnsi="Times New Roman" w:cs="Times New Roman"/>
          <w:sz w:val="28"/>
          <w:szCs w:val="28"/>
        </w:rPr>
        <w:t>истечении</w:t>
      </w:r>
      <w:proofErr w:type="gramEnd"/>
      <w:r w:rsidRPr="009F16E7">
        <w:rPr>
          <w:rFonts w:ascii="Times New Roman" w:eastAsia="Times New Roman" w:hAnsi="Times New Roman" w:cs="Times New Roman"/>
          <w:sz w:val="28"/>
          <w:szCs w:val="28"/>
        </w:rPr>
        <w:t xml:space="preserve"> 10 рабочих дней с даты надлежащего уведомления Получателя. Датой надлежащего уведомления является дата получения Министерством почтового уведомления, содержащего отметку о вручении Получателю письменного извещения, либо отметку уполномоченного </w:t>
      </w:r>
      <w:r w:rsidRPr="009F16E7">
        <w:rPr>
          <w:rFonts w:ascii="Times New Roman" w:eastAsia="Times New Roman" w:hAnsi="Times New Roman" w:cs="Times New Roman"/>
          <w:sz w:val="28"/>
          <w:szCs w:val="28"/>
        </w:rPr>
        <w:lastRenderedPageBreak/>
        <w:t>лица о получении указанного уведомления, либо отметку об отсутствии Получателя по адресу, указанному в настоящем Соглашении, либо отметку о возврате письма в связи с истечением срока хранения.</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4.6. Основаниями расторжения Соглашения в одностороннем </w:t>
      </w:r>
      <w:proofErr w:type="gramStart"/>
      <w:r w:rsidRPr="009F16E7">
        <w:rPr>
          <w:rFonts w:ascii="Times New Roman" w:eastAsia="Times New Roman" w:hAnsi="Times New Roman" w:cs="Times New Roman"/>
          <w:sz w:val="28"/>
          <w:szCs w:val="28"/>
        </w:rPr>
        <w:t>порядке</w:t>
      </w:r>
      <w:proofErr w:type="gramEnd"/>
      <w:r w:rsidR="009362FC">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являются:</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нецелевое использование Получателем гранта;</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недостоверность сведений, представленных Получателем в </w:t>
      </w:r>
      <w:proofErr w:type="gramStart"/>
      <w:r w:rsidRPr="009F16E7">
        <w:rPr>
          <w:rFonts w:ascii="Times New Roman" w:eastAsia="Times New Roman" w:hAnsi="Times New Roman" w:cs="Times New Roman"/>
          <w:sz w:val="28"/>
          <w:szCs w:val="28"/>
        </w:rPr>
        <w:t>отчете</w:t>
      </w:r>
      <w:proofErr w:type="gramEnd"/>
      <w:r w:rsidRPr="009F16E7">
        <w:rPr>
          <w:rFonts w:ascii="Times New Roman" w:eastAsia="Times New Roman" w:hAnsi="Times New Roman" w:cs="Times New Roman"/>
          <w:sz w:val="28"/>
          <w:szCs w:val="28"/>
        </w:rPr>
        <w:t>;</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нарушения Получателем гранта Правил, а также обязательств, предусмотренных Соглашением;</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установление по итогам проверок, проведенных Министерством или иными уполномоченными государственными органами контроля, факта нарушения условий, целей и порядка предоставления и расходования гранта;</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proofErr w:type="spellStart"/>
      <w:r w:rsidRPr="009F16E7">
        <w:rPr>
          <w:rFonts w:ascii="Times New Roman" w:eastAsia="Times New Roman" w:hAnsi="Times New Roman" w:cs="Times New Roman"/>
          <w:sz w:val="28"/>
          <w:szCs w:val="28"/>
        </w:rPr>
        <w:t>недостижение</w:t>
      </w:r>
      <w:proofErr w:type="spellEnd"/>
      <w:r w:rsidRPr="009F16E7">
        <w:rPr>
          <w:rFonts w:ascii="Times New Roman" w:eastAsia="Times New Roman" w:hAnsi="Times New Roman" w:cs="Times New Roman"/>
          <w:sz w:val="28"/>
          <w:szCs w:val="28"/>
        </w:rPr>
        <w:t xml:space="preserve"> значений показателей результативности использования гранта.</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4.7. В случаях, предусмотренных пунктом 4.6 настоящего Соглашения, затраты Получателя на реализацию мероприятия, указанного в пункте 1.1 настоящего Соглашения, признаются непроизведенными, возмещение данных затрат Получателя не производится, а полученный грант подлежит возврату</w:t>
      </w:r>
      <w:r w:rsidRPr="009F16E7">
        <w:rPr>
          <w:rFonts w:ascii="Times New Roman" w:eastAsia="Times New Roman" w:hAnsi="Times New Roman" w:cs="Times New Roman"/>
          <w:sz w:val="28"/>
          <w:szCs w:val="28"/>
        </w:rPr>
        <w:br/>
        <w:t>в федеральный бюджет в полном объеме.</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4.8. </w:t>
      </w:r>
      <w:proofErr w:type="gramStart"/>
      <w:r w:rsidRPr="009F16E7">
        <w:rPr>
          <w:rFonts w:ascii="Times New Roman" w:eastAsia="Times New Roman" w:hAnsi="Times New Roman" w:cs="Times New Roman"/>
          <w:sz w:val="28"/>
          <w:szCs w:val="28"/>
        </w:rPr>
        <w:t xml:space="preserve">В случае расторжения настоящего Соглашения по основаниям, предусмотренным пунктом 4.6 настоящего Соглашения, Получатель обязан возвратить полученный грант Министерству в полном объёме в течение </w:t>
      </w:r>
      <w:r w:rsidR="00F31465">
        <w:rPr>
          <w:rFonts w:ascii="Times New Roman" w:eastAsia="Times New Roman" w:hAnsi="Times New Roman" w:cs="Times New Roman"/>
          <w:sz w:val="28"/>
          <w:szCs w:val="28"/>
        </w:rPr>
        <w:t xml:space="preserve">             </w:t>
      </w:r>
      <w:r w:rsidRPr="009F16E7">
        <w:rPr>
          <w:rFonts w:ascii="Times New Roman" w:eastAsia="Times New Roman" w:hAnsi="Times New Roman" w:cs="Times New Roman"/>
          <w:sz w:val="28"/>
          <w:szCs w:val="28"/>
        </w:rPr>
        <w:t>10 рабочих дней со дня получения от Министерства извещения о расторжении настоящего Соглашения, содержащего размер суммы, подлежащей возврату, код бюджетной классификации Российской Федерации, по которому должен быть осуществлен возврат гранта, реквизиты банковского счета, на который должны быть</w:t>
      </w:r>
      <w:proofErr w:type="gramEnd"/>
      <w:r w:rsidRPr="009F16E7">
        <w:rPr>
          <w:rFonts w:ascii="Times New Roman" w:eastAsia="Times New Roman" w:hAnsi="Times New Roman" w:cs="Times New Roman"/>
          <w:sz w:val="28"/>
          <w:szCs w:val="28"/>
        </w:rPr>
        <w:t xml:space="preserve"> перечислены средства, а также осуществить возврат средств субъекта Российской Федерации, предоставляемых в качестве </w:t>
      </w:r>
      <w:proofErr w:type="spellStart"/>
      <w:r w:rsidRPr="009F16E7">
        <w:rPr>
          <w:rFonts w:ascii="Times New Roman" w:eastAsia="Times New Roman" w:hAnsi="Times New Roman" w:cs="Times New Roman"/>
          <w:sz w:val="28"/>
          <w:szCs w:val="28"/>
        </w:rPr>
        <w:t>софинансирования</w:t>
      </w:r>
      <w:proofErr w:type="spellEnd"/>
      <w:r w:rsidRPr="009F16E7">
        <w:rPr>
          <w:rFonts w:ascii="Times New Roman" w:eastAsia="Times New Roman" w:hAnsi="Times New Roman" w:cs="Times New Roman"/>
          <w:sz w:val="28"/>
          <w:szCs w:val="28"/>
        </w:rPr>
        <w:t xml:space="preserve"> мероприятия, указанного в пункте 1.1 настоящего Соглашения.</w:t>
      </w:r>
    </w:p>
    <w:p w:rsidR="00475A2F" w:rsidRPr="009F16E7" w:rsidRDefault="00475A2F" w:rsidP="00F31465">
      <w:pPr>
        <w:autoSpaceDE w:val="0"/>
        <w:autoSpaceDN w:val="0"/>
        <w:adjustRightInd w:val="0"/>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4.9. Споры (разногласия), возникающие между Сторонами в связи </w:t>
      </w:r>
      <w:r w:rsidRPr="009F16E7">
        <w:rPr>
          <w:rFonts w:ascii="Times New Roman" w:eastAsia="Times New Roman" w:hAnsi="Times New Roman" w:cs="Times New Roman"/>
          <w:sz w:val="28"/>
          <w:szCs w:val="28"/>
        </w:rPr>
        <w:br/>
        <w:t xml:space="preserve">с исполнением настоящего Соглашения, разрешаются ими по возможности </w:t>
      </w:r>
      <w:r w:rsidRPr="009F16E7">
        <w:rPr>
          <w:rFonts w:ascii="Times New Roman" w:eastAsia="Times New Roman" w:hAnsi="Times New Roman" w:cs="Times New Roman"/>
          <w:sz w:val="28"/>
          <w:szCs w:val="28"/>
        </w:rPr>
        <w:lastRenderedPageBreak/>
        <w:t>путем проведения переговоров с оформлением соответствующих протоколов или иных документов.</w:t>
      </w:r>
    </w:p>
    <w:p w:rsidR="00475A2F" w:rsidRPr="009F16E7" w:rsidRDefault="00475A2F" w:rsidP="00F31465">
      <w:pPr>
        <w:autoSpaceDE w:val="0"/>
        <w:autoSpaceDN w:val="0"/>
        <w:adjustRightInd w:val="0"/>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4.10. В случае невозможности урегулирования споры (разногласия) подлежат разрешению в порядке, установленном законодательством Российской Федерации.</w:t>
      </w:r>
    </w:p>
    <w:p w:rsidR="00475A2F" w:rsidRPr="009F16E7"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4.11. В ходе исполнения настоящего Соглашения Стороны при необходимости определяют перечень сведений, признаваемых конфиденциальными.</w:t>
      </w:r>
    </w:p>
    <w:p w:rsidR="00475A2F" w:rsidRPr="009F16E7" w:rsidRDefault="00475A2F" w:rsidP="00F31465">
      <w:pPr>
        <w:autoSpaceDE w:val="0"/>
        <w:autoSpaceDN w:val="0"/>
        <w:adjustRightInd w:val="0"/>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4.12. </w:t>
      </w:r>
      <w:proofErr w:type="gramStart"/>
      <w:r w:rsidRPr="009F16E7">
        <w:rPr>
          <w:rFonts w:ascii="Times New Roman" w:eastAsia="Times New Roman" w:hAnsi="Times New Roman" w:cs="Times New Roman"/>
          <w:sz w:val="28"/>
          <w:szCs w:val="28"/>
        </w:rPr>
        <w:t>Стороны в договорах, заключаемых в рамках исполнения настоящего Соглашения, платежных и расчетных документах и документах, подтверждающих возникновение денежных обязательств, осуществляют указание идентификатора настоящего Соглашения.</w:t>
      </w:r>
      <w:proofErr w:type="gramEnd"/>
    </w:p>
    <w:p w:rsidR="00475A2F" w:rsidRDefault="00475A2F" w:rsidP="00F31465">
      <w:pPr>
        <w:spacing w:after="0" w:line="360" w:lineRule="auto"/>
        <w:ind w:left="426" w:firstLine="567"/>
        <w:jc w:val="both"/>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4.13. Настоящее Соглашение составлено в трех экземплярах, имеющих одинаковую юридическую силу, один экземпляр – Министерству, один – Получателю, один – Субъекту.</w:t>
      </w:r>
    </w:p>
    <w:p w:rsidR="009362FC" w:rsidRDefault="009362FC" w:rsidP="009362FC">
      <w:pPr>
        <w:spacing w:after="0" w:line="360" w:lineRule="auto"/>
        <w:ind w:left="567" w:firstLine="709"/>
        <w:jc w:val="both"/>
        <w:rPr>
          <w:rFonts w:ascii="Times New Roman" w:eastAsia="Times New Roman" w:hAnsi="Times New Roman" w:cs="Times New Roman"/>
          <w:sz w:val="28"/>
          <w:szCs w:val="28"/>
        </w:rPr>
      </w:pPr>
    </w:p>
    <w:p w:rsidR="00F31465"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Pr="009F16E7" w:rsidRDefault="00F31465" w:rsidP="009362FC">
      <w:pPr>
        <w:spacing w:after="0" w:line="360" w:lineRule="auto"/>
        <w:ind w:left="567" w:firstLine="709"/>
        <w:jc w:val="both"/>
        <w:rPr>
          <w:rFonts w:ascii="Times New Roman" w:eastAsia="Times New Roman" w:hAnsi="Times New Roman" w:cs="Times New Roman"/>
          <w:sz w:val="28"/>
          <w:szCs w:val="28"/>
        </w:rPr>
      </w:pPr>
    </w:p>
    <w:p w:rsidR="00F31465" w:rsidRPr="007D7B7A" w:rsidRDefault="00F31465" w:rsidP="009F16E7">
      <w:pPr>
        <w:spacing w:after="0" w:line="240" w:lineRule="auto"/>
        <w:jc w:val="center"/>
        <w:rPr>
          <w:rFonts w:ascii="Times New Roman" w:eastAsia="Times New Roman" w:hAnsi="Times New Roman" w:cs="Times New Roman"/>
          <w:b/>
          <w:bCs/>
          <w:sz w:val="28"/>
          <w:szCs w:val="28"/>
          <w:lang w:eastAsia="ru-RU"/>
        </w:rPr>
        <w:sectPr w:rsidR="00F31465" w:rsidRPr="007D7B7A" w:rsidSect="009362FC">
          <w:headerReference w:type="default" r:id="rId9"/>
          <w:headerReference w:type="first" r:id="rId10"/>
          <w:footerReference w:type="first" r:id="rId11"/>
          <w:pgSz w:w="11909" w:h="16834"/>
          <w:pgMar w:top="568" w:right="567" w:bottom="284" w:left="1134" w:header="454" w:footer="397" w:gutter="0"/>
          <w:cols w:space="720"/>
          <w:noEndnote/>
          <w:titlePg/>
          <w:docGrid w:linePitch="360"/>
        </w:sect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
          <w:bCs/>
          <w:sz w:val="28"/>
          <w:szCs w:val="28"/>
          <w:lang w:val="en-US" w:eastAsia="ru-RU"/>
        </w:rPr>
        <w:lastRenderedPageBreak/>
        <w:t>V</w:t>
      </w:r>
      <w:r w:rsidRPr="009F16E7">
        <w:rPr>
          <w:rFonts w:ascii="Times New Roman" w:eastAsia="Times New Roman" w:hAnsi="Times New Roman" w:cs="Times New Roman"/>
          <w:b/>
          <w:bCs/>
          <w:sz w:val="28"/>
          <w:szCs w:val="28"/>
          <w:lang w:eastAsia="ru-RU"/>
        </w:rPr>
        <w:t>. Платёжные реквизиты Сторон</w:t>
      </w:r>
    </w:p>
    <w:p w:rsidR="00475A2F" w:rsidRPr="00F31465" w:rsidRDefault="00475A2F" w:rsidP="009F16E7">
      <w:pPr>
        <w:spacing w:after="0" w:line="240" w:lineRule="auto"/>
        <w:jc w:val="center"/>
        <w:rPr>
          <w:rFonts w:ascii="Times New Roman" w:eastAsia="Times New Roman" w:hAnsi="Times New Roman" w:cs="Times New Roman"/>
          <w:b/>
          <w:bCs/>
          <w:sz w:val="16"/>
          <w:szCs w:val="16"/>
          <w:lang w:eastAsia="ru-RU"/>
        </w:rPr>
      </w:pPr>
    </w:p>
    <w:tbl>
      <w:tblPr>
        <w:tblW w:w="0" w:type="auto"/>
        <w:tblLook w:val="04A0" w:firstRow="1" w:lastRow="0" w:firstColumn="1" w:lastColumn="0" w:noHBand="0" w:noVBand="1"/>
      </w:tblPr>
      <w:tblGrid>
        <w:gridCol w:w="3227"/>
        <w:gridCol w:w="3685"/>
        <w:gridCol w:w="3512"/>
      </w:tblGrid>
      <w:tr w:rsidR="00475A2F" w:rsidRPr="009F16E7" w:rsidTr="000B32CF">
        <w:tc>
          <w:tcPr>
            <w:tcW w:w="3227"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
                <w:bCs/>
                <w:sz w:val="28"/>
                <w:szCs w:val="28"/>
                <w:lang w:eastAsia="ru-RU"/>
              </w:rPr>
              <w:t>Министерство</w:t>
            </w:r>
          </w:p>
        </w:tc>
        <w:tc>
          <w:tcPr>
            <w:tcW w:w="3685"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
                <w:bCs/>
                <w:sz w:val="28"/>
                <w:szCs w:val="28"/>
                <w:lang w:eastAsia="ru-RU"/>
              </w:rPr>
              <w:t>Получатель</w:t>
            </w:r>
          </w:p>
        </w:tc>
        <w:tc>
          <w:tcPr>
            <w:tcW w:w="3512"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
                <w:bCs/>
                <w:sz w:val="28"/>
                <w:szCs w:val="28"/>
                <w:lang w:eastAsia="ru-RU"/>
              </w:rPr>
              <w:t>Субъект</w:t>
            </w:r>
          </w:p>
        </w:tc>
      </w:tr>
      <w:tr w:rsidR="00475A2F" w:rsidRPr="009F16E7" w:rsidTr="000B32CF">
        <w:tc>
          <w:tcPr>
            <w:tcW w:w="3227" w:type="dxa"/>
            <w:shd w:val="clear" w:color="auto" w:fill="auto"/>
          </w:tcPr>
          <w:p w:rsidR="00475A2F" w:rsidRPr="00F31465" w:rsidRDefault="00475A2F" w:rsidP="009F16E7">
            <w:pPr>
              <w:spacing w:after="0" w:line="240" w:lineRule="auto"/>
              <w:jc w:val="center"/>
              <w:rPr>
                <w:rFonts w:ascii="Times New Roman" w:eastAsia="Times New Roman" w:hAnsi="Times New Roman" w:cs="Times New Roman"/>
                <w:bCs/>
                <w:sz w:val="16"/>
                <w:szCs w:val="16"/>
                <w:lang w:eastAsia="ru-RU"/>
              </w:rPr>
            </w:pPr>
          </w:p>
        </w:tc>
        <w:tc>
          <w:tcPr>
            <w:tcW w:w="3685" w:type="dxa"/>
            <w:shd w:val="clear" w:color="auto" w:fill="auto"/>
          </w:tcPr>
          <w:p w:rsidR="00475A2F" w:rsidRPr="00F31465" w:rsidRDefault="00475A2F" w:rsidP="009F16E7">
            <w:pPr>
              <w:spacing w:after="0" w:line="240" w:lineRule="auto"/>
              <w:jc w:val="center"/>
              <w:rPr>
                <w:rFonts w:ascii="Times New Roman" w:eastAsia="Times New Roman" w:hAnsi="Times New Roman" w:cs="Times New Roman"/>
                <w:bCs/>
                <w:sz w:val="16"/>
                <w:szCs w:val="16"/>
                <w:lang w:eastAsia="ru-RU"/>
              </w:rPr>
            </w:pPr>
          </w:p>
        </w:tc>
        <w:tc>
          <w:tcPr>
            <w:tcW w:w="3512" w:type="dxa"/>
            <w:shd w:val="clear" w:color="auto" w:fill="auto"/>
          </w:tcPr>
          <w:p w:rsidR="00475A2F" w:rsidRPr="00F31465" w:rsidRDefault="00475A2F" w:rsidP="009F16E7">
            <w:pPr>
              <w:spacing w:after="0" w:line="240" w:lineRule="auto"/>
              <w:jc w:val="center"/>
              <w:rPr>
                <w:rFonts w:ascii="Times New Roman" w:eastAsia="Times New Roman" w:hAnsi="Times New Roman" w:cs="Times New Roman"/>
                <w:bCs/>
                <w:sz w:val="16"/>
                <w:szCs w:val="16"/>
                <w:lang w:eastAsia="ru-RU"/>
              </w:rPr>
            </w:pPr>
          </w:p>
        </w:tc>
      </w:tr>
      <w:tr w:rsidR="00475A2F" w:rsidRPr="009F16E7" w:rsidTr="000B32CF">
        <w:tc>
          <w:tcPr>
            <w:tcW w:w="3227" w:type="dxa"/>
            <w:shd w:val="clear" w:color="auto" w:fill="auto"/>
          </w:tcPr>
          <w:p w:rsidR="00475A2F" w:rsidRPr="009F16E7" w:rsidRDefault="00475A2F" w:rsidP="00F31465">
            <w:pPr>
              <w:spacing w:after="0" w:line="240" w:lineRule="auto"/>
              <w:jc w:val="center"/>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Министерство образования и науки Российской Федерации</w:t>
            </w:r>
          </w:p>
        </w:tc>
        <w:tc>
          <w:tcPr>
            <w:tcW w:w="3685" w:type="dxa"/>
            <w:shd w:val="clear" w:color="auto" w:fill="auto"/>
          </w:tcPr>
          <w:p w:rsidR="00475A2F" w:rsidRPr="009F16E7" w:rsidRDefault="009362FC" w:rsidP="009F16E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ГБОУ</w:t>
            </w:r>
            <w:r w:rsidR="00475A2F" w:rsidRPr="009F16E7">
              <w:rPr>
                <w:rFonts w:ascii="Times New Roman" w:eastAsia="Times New Roman" w:hAnsi="Times New Roman" w:cs="Times New Roman"/>
                <w:bCs/>
                <w:sz w:val="28"/>
                <w:szCs w:val="28"/>
                <w:lang w:eastAsia="ru-RU"/>
              </w:rPr>
              <w:t xml:space="preserve"> Республиканский политехнический </w:t>
            </w:r>
          </w:p>
          <w:p w:rsidR="00475A2F" w:rsidRPr="009F16E7" w:rsidRDefault="00475A2F" w:rsidP="009F16E7">
            <w:pPr>
              <w:spacing w:after="0" w:line="240" w:lineRule="auto"/>
              <w:jc w:val="center"/>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лицей-интернат</w:t>
            </w:r>
          </w:p>
        </w:tc>
        <w:tc>
          <w:tcPr>
            <w:tcW w:w="3512"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 xml:space="preserve">Правительство </w:t>
            </w:r>
          </w:p>
          <w:p w:rsidR="00475A2F" w:rsidRPr="009F16E7" w:rsidRDefault="00475A2F" w:rsidP="009F16E7">
            <w:pPr>
              <w:spacing w:after="0" w:line="240" w:lineRule="auto"/>
              <w:jc w:val="center"/>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Республики Башкортостан</w:t>
            </w:r>
          </w:p>
        </w:tc>
      </w:tr>
      <w:tr w:rsidR="00475A2F" w:rsidRPr="009F16E7" w:rsidTr="000B32CF">
        <w:tc>
          <w:tcPr>
            <w:tcW w:w="3227"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Cs/>
                <w:sz w:val="16"/>
                <w:szCs w:val="16"/>
                <w:lang w:eastAsia="ru-RU"/>
              </w:rPr>
            </w:pPr>
          </w:p>
        </w:tc>
        <w:tc>
          <w:tcPr>
            <w:tcW w:w="3685"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Cs/>
                <w:sz w:val="16"/>
                <w:szCs w:val="16"/>
                <w:lang w:eastAsia="ru-RU"/>
              </w:rPr>
            </w:pPr>
          </w:p>
        </w:tc>
        <w:tc>
          <w:tcPr>
            <w:tcW w:w="3512"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Cs/>
                <w:sz w:val="16"/>
                <w:szCs w:val="16"/>
                <w:lang w:eastAsia="ru-RU"/>
              </w:rPr>
            </w:pPr>
          </w:p>
        </w:tc>
      </w:tr>
      <w:tr w:rsidR="00475A2F" w:rsidRPr="009F16E7" w:rsidTr="000B32CF">
        <w:tc>
          <w:tcPr>
            <w:tcW w:w="3227" w:type="dxa"/>
            <w:shd w:val="clear" w:color="auto" w:fill="auto"/>
          </w:tcPr>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Место нахождения:</w:t>
            </w:r>
          </w:p>
        </w:tc>
        <w:tc>
          <w:tcPr>
            <w:tcW w:w="3685" w:type="dxa"/>
            <w:shd w:val="clear" w:color="auto" w:fill="auto"/>
          </w:tcPr>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Место нахождения:</w:t>
            </w:r>
          </w:p>
        </w:tc>
        <w:tc>
          <w:tcPr>
            <w:tcW w:w="3512" w:type="dxa"/>
            <w:shd w:val="clear" w:color="auto" w:fill="auto"/>
          </w:tcPr>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Место нахождения:</w:t>
            </w:r>
          </w:p>
        </w:tc>
      </w:tr>
      <w:tr w:rsidR="00475A2F" w:rsidRPr="009F16E7" w:rsidTr="000B32CF">
        <w:tc>
          <w:tcPr>
            <w:tcW w:w="3227" w:type="dxa"/>
            <w:shd w:val="clear" w:color="auto" w:fill="auto"/>
          </w:tcPr>
          <w:p w:rsidR="00475A2F" w:rsidRPr="009F16E7" w:rsidRDefault="00475A2F" w:rsidP="009F16E7">
            <w:pPr>
              <w:spacing w:after="0" w:line="240" w:lineRule="auto"/>
              <w:rPr>
                <w:rFonts w:ascii="Times New Roman" w:eastAsia="Times New Roman" w:hAnsi="Times New Roman" w:cs="Times New Roman"/>
                <w:spacing w:val="10"/>
                <w:sz w:val="28"/>
                <w:szCs w:val="28"/>
                <w:lang w:eastAsia="ru-RU"/>
              </w:rPr>
            </w:pPr>
            <w:r w:rsidRPr="009F16E7">
              <w:rPr>
                <w:rFonts w:ascii="Times New Roman" w:eastAsia="Times New Roman" w:hAnsi="Times New Roman" w:cs="Times New Roman"/>
                <w:spacing w:val="10"/>
                <w:sz w:val="28"/>
                <w:szCs w:val="28"/>
                <w:lang w:eastAsia="ru-RU"/>
              </w:rPr>
              <w:t xml:space="preserve">125993, Москва, </w:t>
            </w:r>
          </w:p>
          <w:p w:rsidR="00475A2F" w:rsidRPr="009F16E7" w:rsidRDefault="00475A2F" w:rsidP="009F16E7">
            <w:pPr>
              <w:spacing w:after="0" w:line="240" w:lineRule="auto"/>
              <w:rPr>
                <w:rFonts w:ascii="Times New Roman" w:eastAsia="Times New Roman" w:hAnsi="Times New Roman" w:cs="Times New Roman"/>
                <w:spacing w:val="10"/>
                <w:sz w:val="28"/>
                <w:szCs w:val="28"/>
                <w:lang w:eastAsia="ru-RU"/>
              </w:rPr>
            </w:pPr>
            <w:r w:rsidRPr="009F16E7">
              <w:rPr>
                <w:rFonts w:ascii="Times New Roman" w:eastAsia="Times New Roman" w:hAnsi="Times New Roman" w:cs="Times New Roman"/>
                <w:spacing w:val="10"/>
                <w:sz w:val="28"/>
                <w:szCs w:val="28"/>
                <w:lang w:eastAsia="ru-RU"/>
              </w:rPr>
              <w:t>Тверская ул., д. 11</w:t>
            </w:r>
          </w:p>
          <w:p w:rsidR="00475A2F" w:rsidRPr="009F16E7" w:rsidRDefault="00475A2F" w:rsidP="009F16E7">
            <w:pPr>
              <w:spacing w:after="0" w:line="240" w:lineRule="auto"/>
              <w:ind w:firstLine="34"/>
              <w:rPr>
                <w:rFonts w:ascii="Times New Roman" w:eastAsia="Times New Roman" w:hAnsi="Times New Roman" w:cs="Times New Roman"/>
                <w:bCs/>
                <w:sz w:val="28"/>
                <w:szCs w:val="28"/>
              </w:rPr>
            </w:pPr>
            <w:r w:rsidRPr="009F16E7">
              <w:rPr>
                <w:rFonts w:ascii="Times New Roman" w:eastAsia="Times New Roman" w:hAnsi="Times New Roman" w:cs="Times New Roman"/>
                <w:bCs/>
                <w:sz w:val="28"/>
                <w:szCs w:val="28"/>
              </w:rPr>
              <w:t>ИНН 7710539135</w:t>
            </w:r>
          </w:p>
          <w:p w:rsidR="00475A2F" w:rsidRPr="009F16E7" w:rsidRDefault="00475A2F" w:rsidP="009F16E7">
            <w:pPr>
              <w:spacing w:after="0" w:line="240" w:lineRule="auto"/>
              <w:ind w:firstLine="34"/>
              <w:rPr>
                <w:rFonts w:ascii="Times New Roman" w:eastAsia="Times New Roman" w:hAnsi="Times New Roman" w:cs="Times New Roman"/>
                <w:bCs/>
                <w:sz w:val="28"/>
                <w:szCs w:val="28"/>
              </w:rPr>
            </w:pPr>
            <w:r w:rsidRPr="009F16E7">
              <w:rPr>
                <w:rFonts w:ascii="Times New Roman" w:eastAsia="Times New Roman" w:hAnsi="Times New Roman" w:cs="Times New Roman"/>
                <w:bCs/>
                <w:sz w:val="28"/>
                <w:szCs w:val="28"/>
              </w:rPr>
              <w:t>КПП 771001001</w:t>
            </w:r>
          </w:p>
          <w:p w:rsidR="00475A2F" w:rsidRPr="009F16E7" w:rsidRDefault="00475A2F" w:rsidP="009F16E7">
            <w:pPr>
              <w:spacing w:after="0" w:line="240" w:lineRule="auto"/>
              <w:ind w:firstLine="34"/>
              <w:rPr>
                <w:rFonts w:ascii="Times New Roman" w:eastAsia="Times New Roman" w:hAnsi="Times New Roman" w:cs="Times New Roman"/>
                <w:bCs/>
                <w:sz w:val="28"/>
                <w:szCs w:val="28"/>
              </w:rPr>
            </w:pPr>
            <w:r w:rsidRPr="009F16E7">
              <w:rPr>
                <w:rFonts w:ascii="Times New Roman" w:eastAsia="Times New Roman" w:hAnsi="Times New Roman" w:cs="Times New Roman"/>
                <w:bCs/>
                <w:sz w:val="28"/>
                <w:szCs w:val="28"/>
              </w:rPr>
              <w:t xml:space="preserve">Межрегиональное операционное УФК </w:t>
            </w:r>
          </w:p>
          <w:p w:rsidR="00475A2F" w:rsidRPr="009F16E7" w:rsidRDefault="00475A2F" w:rsidP="009F16E7">
            <w:pPr>
              <w:spacing w:after="0" w:line="240" w:lineRule="auto"/>
              <w:ind w:firstLine="34"/>
              <w:rPr>
                <w:rFonts w:ascii="Times New Roman" w:eastAsia="Times New Roman" w:hAnsi="Times New Roman" w:cs="Times New Roman"/>
                <w:bCs/>
                <w:sz w:val="28"/>
                <w:szCs w:val="28"/>
              </w:rPr>
            </w:pPr>
            <w:proofErr w:type="gramStart"/>
            <w:r w:rsidRPr="009F16E7">
              <w:rPr>
                <w:rFonts w:ascii="Times New Roman" w:eastAsia="Times New Roman" w:hAnsi="Times New Roman" w:cs="Times New Roman"/>
                <w:bCs/>
                <w:sz w:val="28"/>
                <w:szCs w:val="28"/>
              </w:rPr>
              <w:t>л</w:t>
            </w:r>
            <w:proofErr w:type="gramEnd"/>
            <w:r w:rsidRPr="009F16E7">
              <w:rPr>
                <w:rFonts w:ascii="Times New Roman" w:eastAsia="Times New Roman" w:hAnsi="Times New Roman" w:cs="Times New Roman"/>
                <w:bCs/>
                <w:sz w:val="28"/>
                <w:szCs w:val="28"/>
              </w:rPr>
              <w:t>/с 03951000740</w:t>
            </w:r>
          </w:p>
          <w:p w:rsidR="00475A2F" w:rsidRPr="009F16E7" w:rsidRDefault="00475A2F" w:rsidP="009F16E7">
            <w:pPr>
              <w:spacing w:after="0" w:line="240" w:lineRule="auto"/>
              <w:ind w:firstLine="34"/>
              <w:rPr>
                <w:rFonts w:ascii="Times New Roman" w:eastAsia="Times New Roman" w:hAnsi="Times New Roman" w:cs="Times New Roman"/>
                <w:bCs/>
                <w:sz w:val="28"/>
                <w:szCs w:val="28"/>
              </w:rPr>
            </w:pPr>
            <w:proofErr w:type="gramStart"/>
            <w:r w:rsidRPr="009F16E7">
              <w:rPr>
                <w:rFonts w:ascii="Times New Roman" w:eastAsia="Times New Roman" w:hAnsi="Times New Roman" w:cs="Times New Roman"/>
                <w:bCs/>
                <w:sz w:val="28"/>
                <w:szCs w:val="28"/>
              </w:rPr>
              <w:t>р</w:t>
            </w:r>
            <w:proofErr w:type="gramEnd"/>
            <w:r w:rsidRPr="009F16E7">
              <w:rPr>
                <w:rFonts w:ascii="Times New Roman" w:eastAsia="Times New Roman" w:hAnsi="Times New Roman" w:cs="Times New Roman"/>
                <w:bCs/>
                <w:sz w:val="28"/>
                <w:szCs w:val="28"/>
              </w:rPr>
              <w:t>/с 40105810700000001901</w:t>
            </w:r>
          </w:p>
          <w:p w:rsidR="00475A2F" w:rsidRPr="009F16E7" w:rsidRDefault="00475A2F" w:rsidP="009F16E7">
            <w:pPr>
              <w:spacing w:after="0" w:line="240" w:lineRule="auto"/>
              <w:ind w:firstLine="34"/>
              <w:rPr>
                <w:rFonts w:ascii="Times New Roman" w:eastAsia="Times New Roman" w:hAnsi="Times New Roman" w:cs="Times New Roman"/>
                <w:bCs/>
                <w:sz w:val="28"/>
                <w:szCs w:val="28"/>
              </w:rPr>
            </w:pPr>
            <w:r w:rsidRPr="009F16E7">
              <w:rPr>
                <w:rFonts w:ascii="Times New Roman" w:eastAsia="Times New Roman" w:hAnsi="Times New Roman" w:cs="Times New Roman"/>
                <w:bCs/>
                <w:sz w:val="28"/>
                <w:szCs w:val="28"/>
              </w:rPr>
              <w:t xml:space="preserve">в Операционном </w:t>
            </w:r>
            <w:proofErr w:type="gramStart"/>
            <w:r w:rsidRPr="009F16E7">
              <w:rPr>
                <w:rFonts w:ascii="Times New Roman" w:eastAsia="Times New Roman" w:hAnsi="Times New Roman" w:cs="Times New Roman"/>
                <w:bCs/>
                <w:sz w:val="28"/>
                <w:szCs w:val="28"/>
              </w:rPr>
              <w:t>департаменте</w:t>
            </w:r>
            <w:proofErr w:type="gramEnd"/>
            <w:r w:rsidRPr="009F16E7">
              <w:rPr>
                <w:rFonts w:ascii="Times New Roman" w:eastAsia="Times New Roman" w:hAnsi="Times New Roman" w:cs="Times New Roman"/>
                <w:bCs/>
                <w:sz w:val="28"/>
                <w:szCs w:val="28"/>
              </w:rPr>
              <w:t xml:space="preserve"> Банка России, г. Москва 701</w:t>
            </w:r>
          </w:p>
          <w:p w:rsidR="00475A2F" w:rsidRPr="009F16E7" w:rsidRDefault="00475A2F" w:rsidP="009F16E7">
            <w:pPr>
              <w:spacing w:after="0" w:line="240" w:lineRule="auto"/>
              <w:ind w:firstLine="34"/>
              <w:rPr>
                <w:rFonts w:ascii="Times New Roman" w:eastAsia="Times New Roman" w:hAnsi="Times New Roman" w:cs="Times New Roman"/>
                <w:bCs/>
                <w:sz w:val="28"/>
                <w:szCs w:val="28"/>
              </w:rPr>
            </w:pPr>
            <w:r w:rsidRPr="009F16E7">
              <w:rPr>
                <w:rFonts w:ascii="Times New Roman" w:eastAsia="Times New Roman" w:hAnsi="Times New Roman" w:cs="Times New Roman"/>
                <w:bCs/>
                <w:sz w:val="28"/>
                <w:szCs w:val="28"/>
              </w:rPr>
              <w:t>БИК 044501002</w:t>
            </w:r>
          </w:p>
          <w:p w:rsidR="00475A2F" w:rsidRPr="009F16E7" w:rsidRDefault="00475A2F" w:rsidP="009F16E7">
            <w:pPr>
              <w:spacing w:after="0" w:line="240" w:lineRule="auto"/>
              <w:ind w:firstLine="34"/>
              <w:rPr>
                <w:rFonts w:ascii="Times New Roman" w:eastAsia="Times New Roman" w:hAnsi="Times New Roman" w:cs="Times New Roman"/>
                <w:sz w:val="28"/>
                <w:szCs w:val="28"/>
              </w:rPr>
            </w:pPr>
            <w:r w:rsidRPr="009F16E7">
              <w:rPr>
                <w:rFonts w:ascii="Times New Roman" w:eastAsia="Times New Roman" w:hAnsi="Times New Roman" w:cs="Times New Roman"/>
                <w:bCs/>
                <w:sz w:val="28"/>
                <w:szCs w:val="28"/>
              </w:rPr>
              <w:t>ОКТМО 45382000</w:t>
            </w:r>
          </w:p>
          <w:p w:rsidR="00475A2F" w:rsidRPr="009F16E7" w:rsidRDefault="00475A2F" w:rsidP="009F16E7">
            <w:pPr>
              <w:spacing w:after="0" w:line="240" w:lineRule="auto"/>
              <w:ind w:firstLine="34"/>
              <w:rPr>
                <w:rFonts w:ascii="Times New Roman" w:eastAsia="Times New Roman" w:hAnsi="Times New Roman" w:cs="Times New Roman"/>
                <w:bCs/>
                <w:sz w:val="28"/>
                <w:szCs w:val="28"/>
              </w:rPr>
            </w:pPr>
            <w:r w:rsidRPr="009F16E7">
              <w:rPr>
                <w:rFonts w:ascii="Times New Roman" w:eastAsia="Times New Roman" w:hAnsi="Times New Roman" w:cs="Times New Roman"/>
                <w:bCs/>
                <w:sz w:val="28"/>
                <w:szCs w:val="28"/>
              </w:rPr>
              <w:t>ОКАТО 45286585000</w:t>
            </w:r>
          </w:p>
          <w:p w:rsidR="00475A2F" w:rsidRPr="009F16E7" w:rsidRDefault="00475A2F" w:rsidP="009F16E7">
            <w:pPr>
              <w:spacing w:after="0" w:line="240" w:lineRule="auto"/>
              <w:ind w:firstLine="34"/>
              <w:rPr>
                <w:rFonts w:ascii="Times New Roman" w:eastAsia="Times New Roman" w:hAnsi="Times New Roman" w:cs="Times New Roman"/>
                <w:bCs/>
                <w:sz w:val="28"/>
                <w:szCs w:val="28"/>
              </w:rPr>
            </w:pPr>
            <w:r w:rsidRPr="009F16E7">
              <w:rPr>
                <w:rFonts w:ascii="Times New Roman" w:eastAsia="Times New Roman" w:hAnsi="Times New Roman" w:cs="Times New Roman"/>
                <w:bCs/>
                <w:sz w:val="28"/>
                <w:szCs w:val="28"/>
              </w:rPr>
              <w:t>ОКПО 00083380</w:t>
            </w:r>
          </w:p>
          <w:p w:rsidR="00475A2F" w:rsidRPr="009F16E7" w:rsidRDefault="00475A2F" w:rsidP="009F16E7">
            <w:pPr>
              <w:spacing w:after="0" w:line="240" w:lineRule="auto"/>
              <w:ind w:firstLine="34"/>
              <w:rPr>
                <w:rFonts w:ascii="Times New Roman" w:eastAsia="Times New Roman" w:hAnsi="Times New Roman" w:cs="Times New Roman"/>
                <w:bCs/>
                <w:sz w:val="28"/>
                <w:szCs w:val="28"/>
              </w:rPr>
            </w:pPr>
            <w:r w:rsidRPr="009F16E7">
              <w:rPr>
                <w:rFonts w:ascii="Times New Roman" w:eastAsia="Times New Roman" w:hAnsi="Times New Roman" w:cs="Times New Roman"/>
                <w:bCs/>
                <w:sz w:val="28"/>
                <w:szCs w:val="28"/>
              </w:rPr>
              <w:t xml:space="preserve">ОГРН 1047796287440 </w:t>
            </w:r>
          </w:p>
          <w:p w:rsidR="00475A2F" w:rsidRPr="009F16E7" w:rsidRDefault="00475A2F" w:rsidP="009F16E7">
            <w:pPr>
              <w:spacing w:after="0" w:line="240" w:lineRule="auto"/>
              <w:ind w:firstLine="34"/>
              <w:rPr>
                <w:rFonts w:ascii="Times New Roman" w:eastAsia="Times New Roman" w:hAnsi="Times New Roman" w:cs="Times New Roman"/>
                <w:bCs/>
                <w:sz w:val="28"/>
                <w:szCs w:val="28"/>
              </w:rPr>
            </w:pPr>
            <w:r w:rsidRPr="009F16E7">
              <w:rPr>
                <w:rFonts w:ascii="Times New Roman" w:eastAsia="Times New Roman" w:hAnsi="Times New Roman" w:cs="Times New Roman"/>
                <w:bCs/>
                <w:sz w:val="28"/>
                <w:szCs w:val="28"/>
              </w:rPr>
              <w:t>(дата присвоения 23.04.2004)</w:t>
            </w:r>
          </w:p>
          <w:p w:rsidR="00475A2F" w:rsidRPr="009F16E7" w:rsidRDefault="00475A2F" w:rsidP="009F16E7">
            <w:pPr>
              <w:spacing w:after="0" w:line="240" w:lineRule="auto"/>
              <w:ind w:firstLine="34"/>
              <w:rPr>
                <w:rFonts w:ascii="Times New Roman" w:eastAsia="Times New Roman" w:hAnsi="Times New Roman" w:cs="Times New Roman"/>
                <w:bCs/>
                <w:sz w:val="28"/>
                <w:szCs w:val="28"/>
              </w:rPr>
            </w:pPr>
            <w:r w:rsidRPr="009F16E7">
              <w:rPr>
                <w:rFonts w:ascii="Times New Roman" w:eastAsia="Times New Roman" w:hAnsi="Times New Roman" w:cs="Times New Roman"/>
                <w:bCs/>
                <w:sz w:val="28"/>
                <w:szCs w:val="28"/>
              </w:rPr>
              <w:t>ОКВЭД 75.11.11</w:t>
            </w:r>
          </w:p>
          <w:p w:rsidR="00475A2F" w:rsidRPr="009F16E7" w:rsidRDefault="00475A2F" w:rsidP="009F16E7">
            <w:pPr>
              <w:keepNext/>
              <w:spacing w:after="0" w:line="240" w:lineRule="auto"/>
              <w:ind w:firstLine="34"/>
              <w:outlineLvl w:val="0"/>
              <w:rPr>
                <w:rFonts w:ascii="Times New Roman" w:eastAsia="Calibri" w:hAnsi="Times New Roman" w:cs="Times New Roman"/>
                <w:bCs/>
                <w:sz w:val="28"/>
                <w:szCs w:val="28"/>
                <w:lang w:eastAsia="ru-RU"/>
              </w:rPr>
            </w:pPr>
            <w:r w:rsidRPr="009F16E7">
              <w:rPr>
                <w:rFonts w:ascii="Times New Roman" w:eastAsia="Calibri" w:hAnsi="Times New Roman" w:cs="Times New Roman"/>
                <w:bCs/>
                <w:sz w:val="28"/>
                <w:szCs w:val="28"/>
                <w:lang w:eastAsia="ru-RU"/>
              </w:rPr>
              <w:t>ОКОГУ 1322500</w:t>
            </w:r>
          </w:p>
          <w:p w:rsidR="00475A2F" w:rsidRPr="009F16E7" w:rsidRDefault="00475A2F" w:rsidP="009F16E7">
            <w:pPr>
              <w:spacing w:after="0" w:line="240" w:lineRule="auto"/>
              <w:ind w:firstLine="34"/>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ОКФС 12</w:t>
            </w:r>
          </w:p>
          <w:p w:rsidR="00475A2F" w:rsidRPr="009F16E7" w:rsidRDefault="00475A2F" w:rsidP="009F16E7">
            <w:pPr>
              <w:spacing w:after="0" w:line="240" w:lineRule="auto"/>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Cs/>
                <w:sz w:val="28"/>
                <w:szCs w:val="28"/>
              </w:rPr>
              <w:t>ОКОПФ 75104</w:t>
            </w:r>
          </w:p>
        </w:tc>
        <w:tc>
          <w:tcPr>
            <w:tcW w:w="3685" w:type="dxa"/>
            <w:shd w:val="clear" w:color="auto" w:fill="auto"/>
          </w:tcPr>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sz w:val="28"/>
                <w:szCs w:val="28"/>
              </w:rPr>
              <w:t>453302</w:t>
            </w:r>
            <w:r w:rsidRPr="009F16E7">
              <w:rPr>
                <w:rFonts w:ascii="Times New Roman" w:eastAsia="Times New Roman" w:hAnsi="Times New Roman" w:cs="Times New Roman"/>
                <w:bCs/>
                <w:sz w:val="28"/>
                <w:szCs w:val="28"/>
                <w:lang w:eastAsia="ru-RU"/>
              </w:rPr>
              <w:t xml:space="preserve"> , Республика</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Башкортостан, г. Кумертау,</w:t>
            </w:r>
          </w:p>
          <w:p w:rsidR="00475A2F" w:rsidRPr="009F16E7" w:rsidRDefault="00475A2F" w:rsidP="009F16E7">
            <w:pPr>
              <w:spacing w:after="0" w:line="240" w:lineRule="auto"/>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ул. </w:t>
            </w:r>
            <w:proofErr w:type="gramStart"/>
            <w:r w:rsidRPr="009F16E7">
              <w:rPr>
                <w:rFonts w:ascii="Times New Roman" w:eastAsia="Times New Roman" w:hAnsi="Times New Roman" w:cs="Times New Roman"/>
                <w:sz w:val="28"/>
                <w:szCs w:val="28"/>
              </w:rPr>
              <w:t>Вокзальная</w:t>
            </w:r>
            <w:proofErr w:type="gramEnd"/>
            <w:r w:rsidRPr="009F16E7">
              <w:rPr>
                <w:rFonts w:ascii="Times New Roman" w:eastAsia="Times New Roman" w:hAnsi="Times New Roman" w:cs="Times New Roman"/>
                <w:sz w:val="28"/>
                <w:szCs w:val="28"/>
              </w:rPr>
              <w:t>, дом 5</w:t>
            </w:r>
          </w:p>
          <w:p w:rsidR="00475A2F" w:rsidRPr="009F16E7" w:rsidRDefault="00475A2F" w:rsidP="009F16E7">
            <w:pPr>
              <w:spacing w:after="0" w:line="240" w:lineRule="auto"/>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ИНН 0262007807</w:t>
            </w:r>
          </w:p>
          <w:p w:rsidR="00475A2F" w:rsidRPr="009F16E7" w:rsidRDefault="00475A2F" w:rsidP="009F16E7">
            <w:pPr>
              <w:spacing w:after="0" w:line="240" w:lineRule="auto"/>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КПП 026201001</w:t>
            </w:r>
          </w:p>
          <w:p w:rsidR="00475A2F" w:rsidRPr="009F16E7" w:rsidRDefault="00475A2F" w:rsidP="009F16E7">
            <w:pPr>
              <w:spacing w:after="0" w:line="240" w:lineRule="auto"/>
              <w:jc w:val="both"/>
              <w:rPr>
                <w:rFonts w:ascii="Times New Roman" w:eastAsia="Times New Roman" w:hAnsi="Times New Roman" w:cs="Times New Roman"/>
                <w:bCs/>
                <w:sz w:val="28"/>
                <w:szCs w:val="28"/>
              </w:rPr>
            </w:pPr>
            <w:proofErr w:type="gramStart"/>
            <w:r w:rsidRPr="009F16E7">
              <w:rPr>
                <w:rFonts w:ascii="Times New Roman" w:eastAsia="Times New Roman" w:hAnsi="Times New Roman" w:cs="Times New Roman"/>
                <w:bCs/>
                <w:sz w:val="28"/>
                <w:szCs w:val="28"/>
              </w:rPr>
              <w:t>л</w:t>
            </w:r>
            <w:proofErr w:type="gramEnd"/>
            <w:r w:rsidRPr="009F16E7">
              <w:rPr>
                <w:rFonts w:ascii="Times New Roman" w:eastAsia="Times New Roman" w:hAnsi="Times New Roman" w:cs="Times New Roman"/>
                <w:bCs/>
                <w:sz w:val="28"/>
                <w:szCs w:val="28"/>
              </w:rPr>
              <w:t>/с 20112070060</w:t>
            </w:r>
          </w:p>
          <w:p w:rsidR="00475A2F" w:rsidRPr="009F16E7" w:rsidRDefault="00475A2F" w:rsidP="009F16E7">
            <w:pPr>
              <w:spacing w:after="0" w:line="240" w:lineRule="auto"/>
              <w:rPr>
                <w:rFonts w:ascii="Times New Roman" w:eastAsia="Times New Roman" w:hAnsi="Times New Roman" w:cs="Times New Roman"/>
                <w:bCs/>
                <w:sz w:val="28"/>
                <w:szCs w:val="28"/>
              </w:rPr>
            </w:pPr>
            <w:proofErr w:type="gramStart"/>
            <w:r w:rsidRPr="009F16E7">
              <w:rPr>
                <w:rFonts w:ascii="Times New Roman" w:eastAsia="Times New Roman" w:hAnsi="Times New Roman" w:cs="Times New Roman"/>
                <w:bCs/>
                <w:sz w:val="28"/>
                <w:szCs w:val="28"/>
              </w:rPr>
              <w:t>р</w:t>
            </w:r>
            <w:proofErr w:type="gramEnd"/>
            <w:r w:rsidRPr="009F16E7">
              <w:rPr>
                <w:rFonts w:ascii="Times New Roman" w:eastAsia="Times New Roman" w:hAnsi="Times New Roman" w:cs="Times New Roman"/>
                <w:bCs/>
                <w:sz w:val="28"/>
                <w:szCs w:val="28"/>
              </w:rPr>
              <w:t>/с 40601810400003000001</w:t>
            </w:r>
          </w:p>
          <w:p w:rsidR="00475A2F" w:rsidRPr="009F16E7" w:rsidRDefault="00475A2F" w:rsidP="009F16E7">
            <w:pPr>
              <w:spacing w:after="0" w:line="240" w:lineRule="auto"/>
              <w:rPr>
                <w:rFonts w:ascii="Times New Roman" w:eastAsia="Times New Roman" w:hAnsi="Times New Roman" w:cs="Times New Roman"/>
                <w:bCs/>
                <w:sz w:val="28"/>
                <w:szCs w:val="28"/>
              </w:rPr>
            </w:pPr>
            <w:r w:rsidRPr="009F16E7">
              <w:rPr>
                <w:rFonts w:ascii="Times New Roman" w:eastAsia="Times New Roman" w:hAnsi="Times New Roman" w:cs="Times New Roman"/>
                <w:bCs/>
                <w:sz w:val="28"/>
                <w:szCs w:val="28"/>
              </w:rPr>
              <w:t>в Отделение – НБ  Республика Башкортостан г.Уфа</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БИК 048073001</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ОКТМО 80723000</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ОКАТО 80423000000</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ОКПО 45222399</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ОГРН 1020201812729</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(дата присвоения 27.10.1997г.)</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ОКВЭД 80.21.2</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ОКОГУ 23280</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ОКФС 13</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ОКОПФ 72</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p>
        </w:tc>
        <w:tc>
          <w:tcPr>
            <w:tcW w:w="3512" w:type="dxa"/>
            <w:shd w:val="clear" w:color="auto" w:fill="auto"/>
          </w:tcPr>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450101, Республика</w:t>
            </w:r>
          </w:p>
          <w:p w:rsidR="00475A2F" w:rsidRPr="009F16E7" w:rsidRDefault="00475A2F" w:rsidP="009F16E7">
            <w:pPr>
              <w:spacing w:after="0" w:line="240" w:lineRule="auto"/>
              <w:ind w:left="27"/>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Башкортостан, г. Уфа,</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 xml:space="preserve">ул. </w:t>
            </w:r>
            <w:proofErr w:type="spellStart"/>
            <w:r w:rsidRPr="009F16E7">
              <w:rPr>
                <w:rFonts w:ascii="Times New Roman" w:eastAsia="Times New Roman" w:hAnsi="Times New Roman" w:cs="Times New Roman"/>
                <w:bCs/>
                <w:sz w:val="28"/>
                <w:szCs w:val="28"/>
                <w:lang w:eastAsia="ru-RU"/>
              </w:rPr>
              <w:t>Тукаева</w:t>
            </w:r>
            <w:proofErr w:type="spellEnd"/>
            <w:r w:rsidR="00016AF3">
              <w:rPr>
                <w:rFonts w:ascii="Times New Roman" w:eastAsia="Times New Roman" w:hAnsi="Times New Roman" w:cs="Times New Roman"/>
                <w:bCs/>
                <w:sz w:val="28"/>
                <w:szCs w:val="28"/>
                <w:lang w:eastAsia="ru-RU"/>
              </w:rPr>
              <w:t>,</w:t>
            </w:r>
            <w:r w:rsidRPr="009F16E7">
              <w:rPr>
                <w:rFonts w:ascii="Times New Roman" w:eastAsia="Times New Roman" w:hAnsi="Times New Roman" w:cs="Times New Roman"/>
                <w:bCs/>
                <w:sz w:val="28"/>
                <w:szCs w:val="28"/>
                <w:lang w:eastAsia="ru-RU"/>
              </w:rPr>
              <w:t xml:space="preserve"> дом 46</w:t>
            </w:r>
          </w:p>
          <w:p w:rsidR="00475A2F" w:rsidRPr="009F16E7" w:rsidRDefault="00475A2F" w:rsidP="009F16E7">
            <w:pPr>
              <w:spacing w:after="0" w:line="240" w:lineRule="auto"/>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ИНН 0274019596</w:t>
            </w:r>
          </w:p>
          <w:p w:rsidR="00475A2F" w:rsidRPr="009F16E7" w:rsidRDefault="00475A2F" w:rsidP="009F16E7">
            <w:pPr>
              <w:spacing w:after="0" w:line="240" w:lineRule="auto"/>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КПП 027401001</w:t>
            </w:r>
          </w:p>
          <w:p w:rsidR="00475A2F" w:rsidRPr="009F16E7" w:rsidRDefault="00475A2F" w:rsidP="009F16E7">
            <w:pPr>
              <w:spacing w:after="0" w:line="240" w:lineRule="auto"/>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УФК по Республике</w:t>
            </w:r>
          </w:p>
          <w:p w:rsidR="00475A2F" w:rsidRPr="009F16E7" w:rsidRDefault="00475A2F" w:rsidP="009F16E7">
            <w:pPr>
              <w:spacing w:after="0" w:line="240" w:lineRule="auto"/>
              <w:rPr>
                <w:rFonts w:ascii="Times New Roman" w:eastAsia="Times New Roman" w:hAnsi="Times New Roman" w:cs="Times New Roman"/>
                <w:sz w:val="28"/>
                <w:szCs w:val="28"/>
              </w:rPr>
            </w:pPr>
            <w:proofErr w:type="gramStart"/>
            <w:r w:rsidRPr="009F16E7">
              <w:rPr>
                <w:rFonts w:ascii="Times New Roman" w:eastAsia="Times New Roman" w:hAnsi="Times New Roman" w:cs="Times New Roman"/>
                <w:sz w:val="28"/>
                <w:szCs w:val="28"/>
              </w:rPr>
              <w:t>Башкортостан (Министерство</w:t>
            </w:r>
            <w:proofErr w:type="gramEnd"/>
          </w:p>
          <w:p w:rsidR="00475A2F" w:rsidRPr="009F16E7" w:rsidRDefault="00475A2F" w:rsidP="009F16E7">
            <w:pPr>
              <w:spacing w:after="0" w:line="240" w:lineRule="auto"/>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образования Республики</w:t>
            </w:r>
          </w:p>
          <w:p w:rsidR="00475A2F" w:rsidRPr="009F16E7" w:rsidRDefault="00475A2F" w:rsidP="009F16E7">
            <w:pPr>
              <w:spacing w:after="0" w:line="240" w:lineRule="auto"/>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Башкортостан)</w:t>
            </w:r>
          </w:p>
          <w:p w:rsidR="00475A2F" w:rsidRPr="009F16E7" w:rsidRDefault="00475A2F" w:rsidP="009F16E7">
            <w:pPr>
              <w:spacing w:after="0" w:line="240" w:lineRule="auto"/>
              <w:rPr>
                <w:rFonts w:ascii="Times New Roman" w:eastAsia="Times New Roman" w:hAnsi="Times New Roman" w:cs="Times New Roman"/>
                <w:sz w:val="28"/>
                <w:szCs w:val="28"/>
              </w:rPr>
            </w:pPr>
            <w:proofErr w:type="gramStart"/>
            <w:r w:rsidRPr="009F16E7">
              <w:rPr>
                <w:rFonts w:ascii="Times New Roman" w:eastAsia="Times New Roman" w:hAnsi="Times New Roman" w:cs="Times New Roman"/>
                <w:sz w:val="28"/>
                <w:szCs w:val="28"/>
              </w:rPr>
              <w:t>л</w:t>
            </w:r>
            <w:proofErr w:type="gramEnd"/>
            <w:r w:rsidRPr="009F16E7">
              <w:rPr>
                <w:rFonts w:ascii="Times New Roman" w:eastAsia="Times New Roman" w:hAnsi="Times New Roman" w:cs="Times New Roman"/>
                <w:sz w:val="28"/>
                <w:szCs w:val="28"/>
              </w:rPr>
              <w:t xml:space="preserve">/с 04012039480 </w:t>
            </w:r>
          </w:p>
          <w:p w:rsidR="00475A2F" w:rsidRPr="009F16E7" w:rsidRDefault="00475A2F" w:rsidP="009F16E7">
            <w:pPr>
              <w:spacing w:after="0" w:line="240" w:lineRule="auto"/>
              <w:rPr>
                <w:rFonts w:ascii="Times New Roman" w:eastAsia="Times New Roman" w:hAnsi="Times New Roman" w:cs="Times New Roman"/>
                <w:sz w:val="28"/>
                <w:szCs w:val="28"/>
              </w:rPr>
            </w:pPr>
            <w:proofErr w:type="gramStart"/>
            <w:r w:rsidRPr="009F16E7">
              <w:rPr>
                <w:rFonts w:ascii="Times New Roman" w:eastAsia="Times New Roman" w:hAnsi="Times New Roman" w:cs="Times New Roman"/>
                <w:sz w:val="28"/>
                <w:szCs w:val="28"/>
              </w:rPr>
              <w:t>р</w:t>
            </w:r>
            <w:proofErr w:type="gramEnd"/>
            <w:r w:rsidRPr="009F16E7">
              <w:rPr>
                <w:rFonts w:ascii="Times New Roman" w:eastAsia="Times New Roman" w:hAnsi="Times New Roman" w:cs="Times New Roman"/>
                <w:sz w:val="28"/>
                <w:szCs w:val="28"/>
              </w:rPr>
              <w:t>/с 40101810100000010001</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Отделение – НБ Республика</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Башкортостан г. Уфа</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БИК 048073001</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ОКТМО 80701000</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ОКПО 67694</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ОГРН 1020202559266</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(дата присвоения 26.11.2002)</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ОКВЭД 75.11.21</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ОКОГУ 2300223</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 xml:space="preserve">ОКФС 13 </w:t>
            </w:r>
          </w:p>
          <w:p w:rsidR="00475A2F" w:rsidRPr="009F16E7" w:rsidRDefault="00475A2F" w:rsidP="009F16E7">
            <w:pPr>
              <w:spacing w:after="0" w:line="240" w:lineRule="auto"/>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ОКОПФ 75204</w:t>
            </w:r>
          </w:p>
          <w:p w:rsidR="00475A2F" w:rsidRPr="009F16E7" w:rsidRDefault="00475A2F" w:rsidP="009F16E7">
            <w:pPr>
              <w:spacing w:after="0" w:line="240" w:lineRule="auto"/>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Cs/>
                <w:sz w:val="28"/>
                <w:szCs w:val="28"/>
                <w:lang w:eastAsia="ru-RU"/>
              </w:rPr>
              <w:t>КБК 875</w:t>
            </w:r>
          </w:p>
        </w:tc>
      </w:tr>
    </w:tbl>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
          <w:sz w:val="28"/>
          <w:szCs w:val="28"/>
          <w:lang w:val="en-US" w:eastAsia="ru-RU"/>
        </w:rPr>
        <w:t>VI</w:t>
      </w:r>
      <w:r w:rsidRPr="009F16E7">
        <w:rPr>
          <w:rFonts w:ascii="Times New Roman" w:eastAsia="Times New Roman" w:hAnsi="Times New Roman" w:cs="Times New Roman"/>
          <w:b/>
          <w:sz w:val="28"/>
          <w:szCs w:val="28"/>
          <w:lang w:eastAsia="ru-RU"/>
        </w:rPr>
        <w:t xml:space="preserve">. </w:t>
      </w:r>
      <w:r w:rsidRPr="009F16E7">
        <w:rPr>
          <w:rFonts w:ascii="Times New Roman" w:eastAsia="Times New Roman" w:hAnsi="Times New Roman" w:cs="Times New Roman"/>
          <w:b/>
          <w:bCs/>
          <w:sz w:val="28"/>
          <w:szCs w:val="28"/>
          <w:lang w:eastAsia="ru-RU"/>
        </w:rPr>
        <w:t>Подписи Сторон</w:t>
      </w:r>
    </w:p>
    <w:p w:rsidR="001001E2" w:rsidRPr="00F31465" w:rsidRDefault="001001E2" w:rsidP="009F16E7">
      <w:pPr>
        <w:spacing w:after="0" w:line="240" w:lineRule="auto"/>
        <w:jc w:val="center"/>
        <w:rPr>
          <w:rFonts w:ascii="Times New Roman" w:eastAsia="Times New Roman" w:hAnsi="Times New Roman" w:cs="Times New Roman"/>
          <w:b/>
          <w:bCs/>
          <w:sz w:val="16"/>
          <w:szCs w:val="16"/>
          <w:lang w:eastAsia="ru-RU"/>
        </w:rPr>
      </w:pPr>
    </w:p>
    <w:tbl>
      <w:tblPr>
        <w:tblW w:w="10423" w:type="dxa"/>
        <w:tblLook w:val="04A0" w:firstRow="1" w:lastRow="0" w:firstColumn="1" w:lastColumn="0" w:noHBand="0" w:noVBand="1"/>
      </w:tblPr>
      <w:tblGrid>
        <w:gridCol w:w="3227"/>
        <w:gridCol w:w="3721"/>
        <w:gridCol w:w="3475"/>
      </w:tblGrid>
      <w:tr w:rsidR="00475A2F" w:rsidRPr="009F16E7" w:rsidTr="000B32CF">
        <w:tc>
          <w:tcPr>
            <w:tcW w:w="3227"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
                <w:bCs/>
                <w:sz w:val="28"/>
                <w:szCs w:val="28"/>
                <w:lang w:eastAsia="ru-RU"/>
              </w:rPr>
              <w:t>Министерство</w:t>
            </w:r>
          </w:p>
          <w:p w:rsidR="00475A2F" w:rsidRPr="00F31465" w:rsidRDefault="00475A2F" w:rsidP="009F16E7">
            <w:pPr>
              <w:spacing w:after="0" w:line="240" w:lineRule="auto"/>
              <w:jc w:val="center"/>
              <w:rPr>
                <w:rFonts w:ascii="Times New Roman" w:eastAsia="Times New Roman" w:hAnsi="Times New Roman" w:cs="Times New Roman"/>
                <w:b/>
                <w:bCs/>
                <w:sz w:val="16"/>
                <w:szCs w:val="16"/>
                <w:lang w:eastAsia="ru-RU"/>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Заместитель Министра образования и науки Российской Федерации</w:t>
            </w:r>
          </w:p>
        </w:tc>
        <w:tc>
          <w:tcPr>
            <w:tcW w:w="3721"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
                <w:bCs/>
                <w:sz w:val="28"/>
                <w:szCs w:val="28"/>
                <w:lang w:eastAsia="ru-RU"/>
              </w:rPr>
              <w:t>Получатель</w:t>
            </w:r>
          </w:p>
          <w:p w:rsidR="00475A2F" w:rsidRPr="00F31465" w:rsidRDefault="00475A2F" w:rsidP="009F16E7">
            <w:pPr>
              <w:spacing w:after="0" w:line="240" w:lineRule="auto"/>
              <w:jc w:val="center"/>
              <w:rPr>
                <w:rFonts w:ascii="Times New Roman" w:eastAsia="Times New Roman" w:hAnsi="Times New Roman" w:cs="Times New Roman"/>
                <w:b/>
                <w:bCs/>
                <w:sz w:val="16"/>
                <w:szCs w:val="16"/>
                <w:lang w:eastAsia="ru-RU"/>
              </w:rPr>
            </w:pPr>
          </w:p>
          <w:p w:rsidR="00475A2F" w:rsidRPr="009F16E7" w:rsidRDefault="00016AF3" w:rsidP="009F16E7">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rPr>
              <w:t xml:space="preserve">Директор </w:t>
            </w:r>
            <w:proofErr w:type="gramStart"/>
            <w:r w:rsidR="00475A2F" w:rsidRPr="009F16E7">
              <w:rPr>
                <w:rFonts w:ascii="Times New Roman" w:eastAsia="Times New Roman" w:hAnsi="Times New Roman" w:cs="Times New Roman"/>
                <w:bCs/>
                <w:sz w:val="28"/>
                <w:szCs w:val="28"/>
                <w:lang w:eastAsia="ru-RU"/>
              </w:rPr>
              <w:t>государственного</w:t>
            </w:r>
            <w:proofErr w:type="gramEnd"/>
            <w:r w:rsidR="00475A2F" w:rsidRPr="009F16E7">
              <w:rPr>
                <w:rFonts w:ascii="Times New Roman" w:eastAsia="Times New Roman" w:hAnsi="Times New Roman" w:cs="Times New Roman"/>
                <w:bCs/>
                <w:sz w:val="28"/>
                <w:szCs w:val="28"/>
                <w:lang w:eastAsia="ru-RU"/>
              </w:rPr>
              <w:t xml:space="preserve"> бюджетного общеобразовательного</w:t>
            </w:r>
          </w:p>
          <w:p w:rsidR="00475A2F" w:rsidRPr="009F16E7" w:rsidRDefault="001001E2" w:rsidP="009F16E7">
            <w:pPr>
              <w:spacing w:after="0" w:line="240" w:lineRule="auto"/>
              <w:jc w:val="center"/>
              <w:rPr>
                <w:rFonts w:ascii="Times New Roman" w:eastAsia="Times New Roman" w:hAnsi="Times New Roman" w:cs="Times New Roman"/>
                <w:bCs/>
                <w:sz w:val="28"/>
                <w:szCs w:val="28"/>
                <w:lang w:eastAsia="ru-RU"/>
              </w:rPr>
            </w:pPr>
            <w:r w:rsidRPr="009F16E7">
              <w:rPr>
                <w:rFonts w:ascii="Times New Roman" w:eastAsia="Times New Roman" w:hAnsi="Times New Roman" w:cs="Times New Roman"/>
                <w:bCs/>
                <w:sz w:val="28"/>
                <w:szCs w:val="28"/>
                <w:lang w:eastAsia="ru-RU"/>
              </w:rPr>
              <w:t>у</w:t>
            </w:r>
            <w:r w:rsidR="00475A2F" w:rsidRPr="009F16E7">
              <w:rPr>
                <w:rFonts w:ascii="Times New Roman" w:eastAsia="Times New Roman" w:hAnsi="Times New Roman" w:cs="Times New Roman"/>
                <w:bCs/>
                <w:sz w:val="28"/>
                <w:szCs w:val="28"/>
                <w:lang w:eastAsia="ru-RU"/>
              </w:rPr>
              <w:t xml:space="preserve">чреждения Республиканский </w:t>
            </w:r>
            <w:proofErr w:type="gramStart"/>
            <w:r w:rsidR="00475A2F" w:rsidRPr="009F16E7">
              <w:rPr>
                <w:rFonts w:ascii="Times New Roman" w:eastAsia="Times New Roman" w:hAnsi="Times New Roman" w:cs="Times New Roman"/>
                <w:bCs/>
                <w:sz w:val="28"/>
                <w:szCs w:val="28"/>
                <w:lang w:eastAsia="ru-RU"/>
              </w:rPr>
              <w:t>политехнический</w:t>
            </w:r>
            <w:proofErr w:type="gramEnd"/>
            <w:r w:rsidR="00475A2F" w:rsidRPr="009F16E7">
              <w:rPr>
                <w:rFonts w:ascii="Times New Roman" w:eastAsia="Times New Roman" w:hAnsi="Times New Roman" w:cs="Times New Roman"/>
                <w:bCs/>
                <w:sz w:val="28"/>
                <w:szCs w:val="28"/>
                <w:lang w:eastAsia="ru-RU"/>
              </w:rPr>
              <w:t xml:space="preserve"> </w:t>
            </w: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bCs/>
                <w:sz w:val="28"/>
                <w:szCs w:val="28"/>
                <w:lang w:eastAsia="ru-RU"/>
              </w:rPr>
              <w:t>лицей-интернат</w:t>
            </w:r>
          </w:p>
        </w:tc>
        <w:tc>
          <w:tcPr>
            <w:tcW w:w="3475"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rPr>
              <w:t>Субъект</w:t>
            </w:r>
          </w:p>
          <w:p w:rsidR="00475A2F" w:rsidRPr="00F31465" w:rsidRDefault="00475A2F" w:rsidP="009F16E7">
            <w:pPr>
              <w:spacing w:after="0" w:line="240" w:lineRule="auto"/>
              <w:jc w:val="center"/>
              <w:rPr>
                <w:rFonts w:ascii="Times New Roman" w:eastAsia="Times New Roman" w:hAnsi="Times New Roman" w:cs="Times New Roman"/>
                <w:b/>
                <w:sz w:val="16"/>
                <w:szCs w:val="16"/>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Премьер-министр Правительства </w:t>
            </w: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Республики Башкортостан</w:t>
            </w:r>
          </w:p>
        </w:tc>
      </w:tr>
      <w:tr w:rsidR="00475A2F" w:rsidRPr="009F16E7" w:rsidTr="000B32CF">
        <w:tc>
          <w:tcPr>
            <w:tcW w:w="3227"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________ /</w:t>
            </w:r>
            <w:r w:rsidR="00605B0E">
              <w:rPr>
                <w:rFonts w:ascii="Times New Roman" w:eastAsia="Times New Roman" w:hAnsi="Times New Roman" w:cs="Times New Roman"/>
                <w:sz w:val="28"/>
                <w:szCs w:val="28"/>
              </w:rPr>
              <w:t>Третьяк Н.В.</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М.П.</w:t>
            </w:r>
          </w:p>
        </w:tc>
        <w:tc>
          <w:tcPr>
            <w:tcW w:w="3721"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______ /Губайдуллина Р.А.</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М.П.</w:t>
            </w:r>
          </w:p>
        </w:tc>
        <w:tc>
          <w:tcPr>
            <w:tcW w:w="3475"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_______ /</w:t>
            </w:r>
            <w:proofErr w:type="spellStart"/>
            <w:r w:rsidRPr="009F16E7">
              <w:rPr>
                <w:rFonts w:ascii="Times New Roman" w:eastAsia="Times New Roman" w:hAnsi="Times New Roman" w:cs="Times New Roman"/>
                <w:sz w:val="28"/>
                <w:szCs w:val="28"/>
              </w:rPr>
              <w:t>Марданов</w:t>
            </w:r>
            <w:proofErr w:type="spellEnd"/>
            <w:r w:rsidRPr="009F16E7">
              <w:rPr>
                <w:rFonts w:ascii="Times New Roman" w:eastAsia="Times New Roman" w:hAnsi="Times New Roman" w:cs="Times New Roman"/>
                <w:sz w:val="28"/>
                <w:szCs w:val="28"/>
              </w:rPr>
              <w:t xml:space="preserve"> Р.Х.</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b/>
                <w:sz w:val="28"/>
                <w:szCs w:val="28"/>
              </w:rPr>
            </w:pPr>
            <w:r w:rsidRPr="009F16E7">
              <w:rPr>
                <w:rFonts w:ascii="Times New Roman" w:eastAsia="Times New Roman" w:hAnsi="Times New Roman" w:cs="Times New Roman"/>
                <w:sz w:val="28"/>
                <w:szCs w:val="28"/>
              </w:rPr>
              <w:t>М.П.</w:t>
            </w:r>
          </w:p>
        </w:tc>
      </w:tr>
    </w:tbl>
    <w:p w:rsidR="00475A2F" w:rsidRPr="009F16E7" w:rsidRDefault="00475A2F" w:rsidP="009F16E7">
      <w:pPr>
        <w:spacing w:after="0" w:line="240" w:lineRule="auto"/>
        <w:ind w:firstLine="5103"/>
        <w:jc w:val="center"/>
        <w:rPr>
          <w:rFonts w:ascii="Times New Roman" w:eastAsia="Times New Roman" w:hAnsi="Times New Roman" w:cs="Times New Roman"/>
          <w:sz w:val="26"/>
          <w:szCs w:val="26"/>
        </w:rPr>
      </w:pPr>
      <w:r w:rsidRPr="009F16E7">
        <w:rPr>
          <w:rFonts w:ascii="Times New Roman" w:eastAsia="Times New Roman" w:hAnsi="Times New Roman" w:cs="Times New Roman"/>
        </w:rPr>
        <w:br w:type="page"/>
      </w:r>
      <w:r w:rsidRPr="009F16E7">
        <w:rPr>
          <w:rFonts w:ascii="Times New Roman" w:eastAsia="Times New Roman" w:hAnsi="Times New Roman" w:cs="Times New Roman"/>
          <w:bCs/>
          <w:sz w:val="26"/>
          <w:szCs w:val="26"/>
          <w:lang w:eastAsia="ru-RU"/>
        </w:rPr>
        <w:lastRenderedPageBreak/>
        <w:t xml:space="preserve">Приложение № 1 </w:t>
      </w:r>
      <w:r w:rsidRPr="009F16E7">
        <w:rPr>
          <w:rFonts w:ascii="Times New Roman" w:eastAsia="Times New Roman" w:hAnsi="Times New Roman" w:cs="Times New Roman"/>
          <w:sz w:val="26"/>
          <w:szCs w:val="26"/>
        </w:rPr>
        <w:t>к Соглашению</w:t>
      </w:r>
    </w:p>
    <w:p w:rsidR="00475A2F" w:rsidRPr="009F16E7" w:rsidRDefault="00475A2F" w:rsidP="009F16E7">
      <w:pPr>
        <w:tabs>
          <w:tab w:val="left" w:pos="3119"/>
        </w:tabs>
        <w:spacing w:after="0" w:line="240" w:lineRule="auto"/>
        <w:ind w:left="5103"/>
        <w:jc w:val="center"/>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 xml:space="preserve">между Министерством образования </w:t>
      </w:r>
      <w:r w:rsidRPr="009F16E7">
        <w:rPr>
          <w:rFonts w:ascii="Times New Roman" w:eastAsia="Times New Roman" w:hAnsi="Times New Roman" w:cs="Times New Roman"/>
          <w:sz w:val="26"/>
          <w:szCs w:val="26"/>
        </w:rPr>
        <w:br/>
        <w:t>и науки Российской Федерации,</w:t>
      </w:r>
      <w:r w:rsidRPr="009F16E7">
        <w:rPr>
          <w:rFonts w:ascii="Times New Roman" w:eastAsia="Times New Roman" w:hAnsi="Times New Roman" w:cs="Times New Roman"/>
          <w:bCs/>
          <w:sz w:val="26"/>
          <w:szCs w:val="26"/>
        </w:rPr>
        <w:t xml:space="preserve"> </w:t>
      </w:r>
      <w:r w:rsidRPr="009F16E7">
        <w:rPr>
          <w:rFonts w:ascii="Times New Roman" w:eastAsia="Times New Roman" w:hAnsi="Times New Roman" w:cs="Times New Roman"/>
          <w:bCs/>
          <w:sz w:val="26"/>
          <w:szCs w:val="26"/>
        </w:rPr>
        <w:br/>
      </w:r>
      <w:r w:rsidRPr="009F16E7">
        <w:rPr>
          <w:rFonts w:ascii="Times New Roman" w:eastAsia="Times New Roman" w:hAnsi="Times New Roman" w:cs="Times New Roman"/>
          <w:sz w:val="26"/>
          <w:szCs w:val="26"/>
        </w:rPr>
        <w:t>государственным бюджетным общеобразовательным учреждением</w:t>
      </w:r>
    </w:p>
    <w:p w:rsidR="00475A2F" w:rsidRPr="009F16E7" w:rsidRDefault="00475A2F" w:rsidP="009F16E7">
      <w:pPr>
        <w:tabs>
          <w:tab w:val="left" w:pos="3119"/>
        </w:tabs>
        <w:spacing w:after="0" w:line="240" w:lineRule="auto"/>
        <w:ind w:left="5103"/>
        <w:jc w:val="center"/>
        <w:rPr>
          <w:rFonts w:ascii="Times New Roman" w:eastAsia="Times New Roman" w:hAnsi="Times New Roman" w:cs="Times New Roman"/>
          <w:bCs/>
          <w:sz w:val="26"/>
          <w:szCs w:val="26"/>
        </w:rPr>
      </w:pPr>
      <w:r w:rsidRPr="009F16E7">
        <w:rPr>
          <w:rFonts w:ascii="Times New Roman" w:eastAsia="Times New Roman" w:hAnsi="Times New Roman" w:cs="Times New Roman"/>
          <w:sz w:val="26"/>
          <w:szCs w:val="26"/>
        </w:rPr>
        <w:t xml:space="preserve">Республиканский </w:t>
      </w:r>
      <w:proofErr w:type="gramStart"/>
      <w:r w:rsidRPr="009F16E7">
        <w:rPr>
          <w:rFonts w:ascii="Times New Roman" w:eastAsia="Times New Roman" w:hAnsi="Times New Roman" w:cs="Times New Roman"/>
          <w:sz w:val="26"/>
          <w:szCs w:val="26"/>
        </w:rPr>
        <w:t>политехнический</w:t>
      </w:r>
      <w:proofErr w:type="gramEnd"/>
      <w:r w:rsidRPr="009F16E7">
        <w:rPr>
          <w:rFonts w:ascii="Times New Roman" w:eastAsia="Times New Roman" w:hAnsi="Times New Roman" w:cs="Times New Roman"/>
          <w:sz w:val="26"/>
          <w:szCs w:val="26"/>
        </w:rPr>
        <w:t xml:space="preserve"> лицей-интернат</w:t>
      </w:r>
      <w:r w:rsidRPr="009F16E7">
        <w:rPr>
          <w:rFonts w:ascii="Times New Roman" w:eastAsia="Times New Roman" w:hAnsi="Times New Roman" w:cs="Times New Roman"/>
          <w:bCs/>
          <w:sz w:val="26"/>
          <w:szCs w:val="26"/>
        </w:rPr>
        <w:t xml:space="preserve"> и Правительством Республики Башкортостан о предоставлении гранта в форме субсидии из федерального бюджета в рамках реализации Федеральной  целевой программы развития образования</w:t>
      </w:r>
    </w:p>
    <w:p w:rsidR="00475A2F" w:rsidRPr="009F16E7" w:rsidRDefault="00475A2F" w:rsidP="009F16E7">
      <w:pPr>
        <w:tabs>
          <w:tab w:val="center" w:pos="5104"/>
        </w:tabs>
        <w:spacing w:after="0" w:line="240" w:lineRule="auto"/>
        <w:ind w:left="5103"/>
        <w:jc w:val="center"/>
        <w:rPr>
          <w:rFonts w:ascii="Times New Roman" w:eastAsia="Times New Roman" w:hAnsi="Times New Roman" w:cs="Times New Roman"/>
          <w:bCs/>
          <w:sz w:val="26"/>
          <w:szCs w:val="26"/>
        </w:rPr>
      </w:pPr>
      <w:r w:rsidRPr="009F16E7">
        <w:rPr>
          <w:rFonts w:ascii="Times New Roman" w:eastAsia="Times New Roman" w:hAnsi="Times New Roman" w:cs="Times New Roman"/>
          <w:bCs/>
          <w:sz w:val="26"/>
          <w:szCs w:val="26"/>
        </w:rPr>
        <w:t>на 2016</w:t>
      </w:r>
      <w:r w:rsidRPr="009F16E7">
        <w:rPr>
          <w:rFonts w:ascii="Times New Roman" w:eastAsia="Times New Roman" w:hAnsi="Times New Roman" w:cs="Times New Roman"/>
          <w:bCs/>
          <w:sz w:val="26"/>
          <w:szCs w:val="26"/>
        </w:rPr>
        <w:noBreakHyphen/>
        <w:t>2020 годы</w:t>
      </w:r>
    </w:p>
    <w:p w:rsidR="00475A2F" w:rsidRPr="009F16E7" w:rsidRDefault="00475A2F" w:rsidP="009F16E7">
      <w:pPr>
        <w:tabs>
          <w:tab w:val="left" w:pos="3119"/>
        </w:tabs>
        <w:spacing w:after="0" w:line="240" w:lineRule="auto"/>
        <w:ind w:left="5103"/>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bCs/>
          <w:sz w:val="26"/>
          <w:szCs w:val="26"/>
          <w:lang w:eastAsia="ru-RU"/>
        </w:rPr>
        <w:t>от «___» ___________ 2016 г. № ________</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График перечисления гранта</w:t>
      </w:r>
    </w:p>
    <w:tbl>
      <w:tblPr>
        <w:tblW w:w="104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567"/>
        <w:gridCol w:w="2472"/>
        <w:gridCol w:w="142"/>
        <w:gridCol w:w="765"/>
        <w:gridCol w:w="700"/>
        <w:gridCol w:w="1228"/>
        <w:gridCol w:w="1028"/>
        <w:gridCol w:w="106"/>
        <w:gridCol w:w="1720"/>
        <w:gridCol w:w="1649"/>
      </w:tblGrid>
      <w:tr w:rsidR="00475A2F" w:rsidRPr="009F16E7" w:rsidTr="000B32CF">
        <w:trPr>
          <w:gridBefore w:val="1"/>
          <w:wBefore w:w="46" w:type="dxa"/>
        </w:trPr>
        <w:tc>
          <w:tcPr>
            <w:tcW w:w="567" w:type="dxa"/>
            <w:vMerge w:val="restart"/>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 </w:t>
            </w:r>
            <w:proofErr w:type="gramStart"/>
            <w:r w:rsidRPr="009F16E7">
              <w:rPr>
                <w:rFonts w:ascii="Times New Roman" w:eastAsia="Times New Roman" w:hAnsi="Times New Roman" w:cs="Times New Roman"/>
                <w:sz w:val="28"/>
                <w:szCs w:val="28"/>
              </w:rPr>
              <w:t>п</w:t>
            </w:r>
            <w:proofErr w:type="gramEnd"/>
            <w:r w:rsidRPr="009F16E7">
              <w:rPr>
                <w:rFonts w:ascii="Times New Roman" w:eastAsia="Times New Roman" w:hAnsi="Times New Roman" w:cs="Times New Roman"/>
                <w:sz w:val="28"/>
                <w:szCs w:val="28"/>
              </w:rPr>
              <w:t>/п</w:t>
            </w:r>
          </w:p>
        </w:tc>
        <w:tc>
          <w:tcPr>
            <w:tcW w:w="2472" w:type="dxa"/>
            <w:vMerge w:val="restart"/>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Наименование мероприятия,</w:t>
            </w:r>
          </w:p>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направления,</w:t>
            </w:r>
          </w:p>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лота</w:t>
            </w:r>
          </w:p>
        </w:tc>
        <w:tc>
          <w:tcPr>
            <w:tcW w:w="3969" w:type="dxa"/>
            <w:gridSpan w:val="6"/>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Код бюджетной классификации</w:t>
            </w:r>
          </w:p>
        </w:tc>
        <w:tc>
          <w:tcPr>
            <w:tcW w:w="1720" w:type="dxa"/>
            <w:vMerge w:val="restart"/>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Сроки перечисления гранта </w:t>
            </w:r>
          </w:p>
        </w:tc>
        <w:tc>
          <w:tcPr>
            <w:tcW w:w="1644" w:type="dxa"/>
            <w:vMerge w:val="restart"/>
          </w:tcPr>
          <w:p w:rsidR="00016AF3" w:rsidRDefault="00475A2F" w:rsidP="00016AF3">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Размер гранта,</w:t>
            </w:r>
          </w:p>
          <w:p w:rsidR="00475A2F" w:rsidRPr="009F16E7" w:rsidRDefault="00475A2F" w:rsidP="00016AF3">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тыс. руб.</w:t>
            </w:r>
          </w:p>
        </w:tc>
      </w:tr>
      <w:tr w:rsidR="00475A2F" w:rsidRPr="009F16E7" w:rsidTr="000B32CF">
        <w:trPr>
          <w:gridBefore w:val="1"/>
          <w:wBefore w:w="46" w:type="dxa"/>
        </w:trPr>
        <w:tc>
          <w:tcPr>
            <w:tcW w:w="567" w:type="dxa"/>
            <w:vMerge/>
          </w:tcPr>
          <w:p w:rsidR="00475A2F" w:rsidRPr="009F16E7" w:rsidRDefault="00475A2F" w:rsidP="009F16E7">
            <w:pPr>
              <w:spacing w:after="0" w:line="240" w:lineRule="auto"/>
              <w:rPr>
                <w:rFonts w:ascii="Times New Roman" w:eastAsia="Times New Roman" w:hAnsi="Times New Roman" w:cs="Times New Roman"/>
                <w:sz w:val="28"/>
                <w:szCs w:val="28"/>
              </w:rPr>
            </w:pPr>
          </w:p>
        </w:tc>
        <w:tc>
          <w:tcPr>
            <w:tcW w:w="2472" w:type="dxa"/>
            <w:vMerge/>
          </w:tcPr>
          <w:p w:rsidR="00475A2F" w:rsidRPr="009F16E7" w:rsidRDefault="00475A2F" w:rsidP="009F16E7">
            <w:pPr>
              <w:spacing w:after="0" w:line="240" w:lineRule="auto"/>
              <w:rPr>
                <w:rFonts w:ascii="Times New Roman" w:eastAsia="Times New Roman" w:hAnsi="Times New Roman" w:cs="Times New Roman"/>
                <w:sz w:val="28"/>
                <w:szCs w:val="28"/>
              </w:rPr>
            </w:pPr>
          </w:p>
        </w:tc>
        <w:tc>
          <w:tcPr>
            <w:tcW w:w="907" w:type="dxa"/>
            <w:gridSpan w:val="2"/>
          </w:tcPr>
          <w:p w:rsidR="00475A2F" w:rsidRPr="009F16E7" w:rsidRDefault="00475A2F" w:rsidP="00016AF3">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глава по КБК</w:t>
            </w:r>
          </w:p>
        </w:tc>
        <w:tc>
          <w:tcPr>
            <w:tcW w:w="700" w:type="dxa"/>
          </w:tcPr>
          <w:p w:rsidR="00475A2F" w:rsidRPr="009F16E7" w:rsidRDefault="00475A2F" w:rsidP="00016AF3">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РЗПР </w:t>
            </w:r>
            <w:hyperlink w:anchor="P1014" w:history="1"/>
          </w:p>
        </w:tc>
        <w:tc>
          <w:tcPr>
            <w:tcW w:w="1228"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целевая статья</w:t>
            </w:r>
          </w:p>
        </w:tc>
        <w:tc>
          <w:tcPr>
            <w:tcW w:w="1134" w:type="dxa"/>
            <w:gridSpan w:val="2"/>
          </w:tcPr>
          <w:p w:rsidR="00475A2F" w:rsidRPr="009F16E7" w:rsidRDefault="00475A2F" w:rsidP="00016AF3">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ВР </w:t>
            </w:r>
          </w:p>
        </w:tc>
        <w:tc>
          <w:tcPr>
            <w:tcW w:w="1720" w:type="dxa"/>
            <w:vMerge/>
          </w:tcPr>
          <w:p w:rsidR="00475A2F" w:rsidRPr="009F16E7" w:rsidRDefault="00475A2F" w:rsidP="009F16E7">
            <w:pPr>
              <w:spacing w:after="0" w:line="240" w:lineRule="auto"/>
              <w:rPr>
                <w:rFonts w:ascii="Times New Roman" w:eastAsia="Times New Roman" w:hAnsi="Times New Roman" w:cs="Times New Roman"/>
                <w:sz w:val="28"/>
                <w:szCs w:val="28"/>
              </w:rPr>
            </w:pPr>
          </w:p>
        </w:tc>
        <w:tc>
          <w:tcPr>
            <w:tcW w:w="1644" w:type="dxa"/>
            <w:vMerge/>
          </w:tcPr>
          <w:p w:rsidR="00475A2F" w:rsidRPr="009F16E7" w:rsidRDefault="00475A2F" w:rsidP="009F16E7">
            <w:pPr>
              <w:spacing w:after="0" w:line="240" w:lineRule="auto"/>
              <w:rPr>
                <w:rFonts w:ascii="Times New Roman" w:eastAsia="Times New Roman" w:hAnsi="Times New Roman" w:cs="Times New Roman"/>
                <w:sz w:val="28"/>
                <w:szCs w:val="28"/>
              </w:rPr>
            </w:pPr>
          </w:p>
        </w:tc>
      </w:tr>
      <w:tr w:rsidR="00475A2F" w:rsidRPr="009F16E7" w:rsidTr="000B32CF">
        <w:trPr>
          <w:gridBefore w:val="1"/>
          <w:wBefore w:w="46" w:type="dxa"/>
        </w:trPr>
        <w:tc>
          <w:tcPr>
            <w:tcW w:w="567"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1</w:t>
            </w:r>
          </w:p>
        </w:tc>
        <w:tc>
          <w:tcPr>
            <w:tcW w:w="2472"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2</w:t>
            </w:r>
          </w:p>
        </w:tc>
        <w:tc>
          <w:tcPr>
            <w:tcW w:w="907" w:type="dxa"/>
            <w:gridSpan w:val="2"/>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3</w:t>
            </w:r>
          </w:p>
        </w:tc>
        <w:tc>
          <w:tcPr>
            <w:tcW w:w="700"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4</w:t>
            </w:r>
          </w:p>
        </w:tc>
        <w:tc>
          <w:tcPr>
            <w:tcW w:w="1228"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5</w:t>
            </w:r>
          </w:p>
        </w:tc>
        <w:tc>
          <w:tcPr>
            <w:tcW w:w="1134" w:type="dxa"/>
            <w:gridSpan w:val="2"/>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6</w:t>
            </w:r>
          </w:p>
        </w:tc>
        <w:tc>
          <w:tcPr>
            <w:tcW w:w="1720"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7</w:t>
            </w:r>
          </w:p>
        </w:tc>
        <w:tc>
          <w:tcPr>
            <w:tcW w:w="1644"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8</w:t>
            </w:r>
          </w:p>
        </w:tc>
      </w:tr>
      <w:tr w:rsidR="00475A2F" w:rsidRPr="009F16E7" w:rsidTr="000B32CF">
        <w:trPr>
          <w:gridBefore w:val="1"/>
          <w:wBefore w:w="46" w:type="dxa"/>
        </w:trPr>
        <w:tc>
          <w:tcPr>
            <w:tcW w:w="567"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472" w:type="dxa"/>
          </w:tcPr>
          <w:p w:rsidR="00475A2F" w:rsidRPr="009F16E7" w:rsidRDefault="00475A2F" w:rsidP="009F16E7">
            <w:pPr>
              <w:autoSpaceDE w:val="0"/>
              <w:autoSpaceDN w:val="0"/>
              <w:adjustRightInd w:val="0"/>
              <w:spacing w:after="0" w:line="240" w:lineRule="auto"/>
              <w:jc w:val="center"/>
              <w:rPr>
                <w:rFonts w:ascii="Times New Roman" w:eastAsia="Calibri" w:hAnsi="Times New Roman" w:cs="Times New Roman"/>
                <w:iCs/>
                <w:sz w:val="24"/>
                <w:szCs w:val="24"/>
                <w:lang w:eastAsia="ru-RU"/>
              </w:rPr>
            </w:pPr>
            <w:r w:rsidRPr="009F16E7">
              <w:rPr>
                <w:rFonts w:ascii="Times New Roman" w:eastAsia="Times New Roman" w:hAnsi="Times New Roman" w:cs="Times New Roman"/>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907" w:type="dxa"/>
            <w:gridSpan w:val="2"/>
          </w:tcPr>
          <w:p w:rsidR="00475A2F" w:rsidRPr="009F16E7" w:rsidRDefault="00277A3D" w:rsidP="009F16E7">
            <w:pPr>
              <w:autoSpaceDE w:val="0"/>
              <w:autoSpaceDN w:val="0"/>
              <w:adjustRightInd w:val="0"/>
              <w:spacing w:after="0" w:line="240" w:lineRule="auto"/>
              <w:jc w:val="center"/>
              <w:rPr>
                <w:rFonts w:ascii="Times New Roman" w:eastAsia="Times New Roman" w:hAnsi="Times New Roman" w:cs="Times New Roman"/>
                <w:sz w:val="24"/>
                <w:szCs w:val="24"/>
              </w:rPr>
            </w:pPr>
            <w:r w:rsidRPr="009F16E7">
              <w:rPr>
                <w:rFonts w:ascii="Times New Roman" w:eastAsia="Times New Roman" w:hAnsi="Times New Roman" w:cs="Times New Roman"/>
                <w:sz w:val="24"/>
                <w:szCs w:val="24"/>
              </w:rPr>
              <w:t>074</w:t>
            </w:r>
          </w:p>
        </w:tc>
        <w:tc>
          <w:tcPr>
            <w:tcW w:w="700" w:type="dxa"/>
          </w:tcPr>
          <w:p w:rsidR="00475A2F" w:rsidRPr="009F16E7" w:rsidRDefault="00277A3D" w:rsidP="009F16E7">
            <w:pPr>
              <w:autoSpaceDE w:val="0"/>
              <w:autoSpaceDN w:val="0"/>
              <w:adjustRightInd w:val="0"/>
              <w:spacing w:after="0" w:line="240" w:lineRule="auto"/>
              <w:jc w:val="center"/>
              <w:rPr>
                <w:rFonts w:ascii="Times New Roman" w:eastAsia="Times New Roman" w:hAnsi="Times New Roman" w:cs="Times New Roman"/>
                <w:sz w:val="24"/>
                <w:szCs w:val="24"/>
              </w:rPr>
            </w:pPr>
            <w:r w:rsidRPr="009F16E7">
              <w:rPr>
                <w:rFonts w:ascii="Times New Roman" w:eastAsia="Times New Roman" w:hAnsi="Times New Roman" w:cs="Times New Roman"/>
                <w:sz w:val="24"/>
                <w:szCs w:val="24"/>
              </w:rPr>
              <w:t>0709</w:t>
            </w:r>
          </w:p>
        </w:tc>
        <w:tc>
          <w:tcPr>
            <w:tcW w:w="1228" w:type="dxa"/>
          </w:tcPr>
          <w:p w:rsidR="00475A2F" w:rsidRPr="009F16E7" w:rsidRDefault="00277A3D" w:rsidP="009F16E7">
            <w:pPr>
              <w:autoSpaceDE w:val="0"/>
              <w:autoSpaceDN w:val="0"/>
              <w:adjustRightInd w:val="0"/>
              <w:spacing w:after="0" w:line="240" w:lineRule="auto"/>
              <w:jc w:val="center"/>
              <w:rPr>
                <w:rFonts w:ascii="Times New Roman" w:eastAsia="Times New Roman" w:hAnsi="Times New Roman" w:cs="Times New Roman"/>
                <w:sz w:val="24"/>
                <w:szCs w:val="24"/>
              </w:rPr>
            </w:pPr>
            <w:r w:rsidRPr="009F16E7">
              <w:rPr>
                <w:rFonts w:ascii="Times New Roman" w:eastAsia="Times New Roman" w:hAnsi="Times New Roman" w:cs="Times New Roman"/>
                <w:sz w:val="24"/>
                <w:szCs w:val="24"/>
              </w:rPr>
              <w:t>0280099998</w:t>
            </w:r>
          </w:p>
        </w:tc>
        <w:tc>
          <w:tcPr>
            <w:tcW w:w="1134" w:type="dxa"/>
            <w:gridSpan w:val="2"/>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1720"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4"/>
                <w:szCs w:val="24"/>
              </w:rPr>
            </w:pPr>
            <w:r w:rsidRPr="009F16E7">
              <w:rPr>
                <w:rFonts w:ascii="Times New Roman" w:eastAsia="Times New Roman" w:hAnsi="Times New Roman" w:cs="Times New Roman"/>
                <w:sz w:val="24"/>
                <w:szCs w:val="24"/>
              </w:rPr>
              <w:t xml:space="preserve">Сентябрь </w:t>
            </w:r>
          </w:p>
        </w:tc>
        <w:tc>
          <w:tcPr>
            <w:tcW w:w="1644"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4"/>
                <w:szCs w:val="24"/>
              </w:rPr>
            </w:pPr>
            <w:r w:rsidRPr="009F16E7">
              <w:rPr>
                <w:rFonts w:ascii="Times New Roman" w:eastAsia="Times New Roman" w:hAnsi="Times New Roman" w:cs="Times New Roman"/>
                <w:sz w:val="24"/>
                <w:szCs w:val="24"/>
              </w:rPr>
              <w:t>1 000,00</w:t>
            </w:r>
          </w:p>
        </w:tc>
      </w:tr>
      <w:tr w:rsidR="00475A2F" w:rsidRPr="009F16E7" w:rsidTr="000B32CF">
        <w:trPr>
          <w:gridBefore w:val="1"/>
          <w:wBefore w:w="46" w:type="dxa"/>
        </w:trPr>
        <w:tc>
          <w:tcPr>
            <w:tcW w:w="567"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472"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07" w:type="dxa"/>
            <w:gridSpan w:val="2"/>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0"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28"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gridSpan w:val="2"/>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20" w:type="dxa"/>
          </w:tcPr>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4"/>
                <w:szCs w:val="24"/>
              </w:rPr>
            </w:pPr>
            <w:r w:rsidRPr="009F16E7">
              <w:rPr>
                <w:rFonts w:ascii="Times New Roman" w:eastAsia="Times New Roman" w:hAnsi="Times New Roman" w:cs="Times New Roman"/>
                <w:sz w:val="24"/>
                <w:szCs w:val="24"/>
              </w:rPr>
              <w:t>Итого по мероприятию</w:t>
            </w:r>
          </w:p>
        </w:tc>
        <w:tc>
          <w:tcPr>
            <w:tcW w:w="1644" w:type="dxa"/>
          </w:tcPr>
          <w:p w:rsidR="00475A2F" w:rsidRPr="009F16E7" w:rsidRDefault="00475A2F" w:rsidP="009F16E7">
            <w:pPr>
              <w:autoSpaceDE w:val="0"/>
              <w:autoSpaceDN w:val="0"/>
              <w:adjustRightInd w:val="0"/>
              <w:spacing w:after="0" w:line="240" w:lineRule="auto"/>
              <w:jc w:val="center"/>
              <w:rPr>
                <w:rFonts w:ascii="Times New Roman" w:eastAsia="Times New Roman" w:hAnsi="Times New Roman" w:cs="Times New Roman"/>
                <w:sz w:val="24"/>
                <w:szCs w:val="24"/>
              </w:rPr>
            </w:pPr>
            <w:r w:rsidRPr="009F16E7">
              <w:rPr>
                <w:rFonts w:ascii="Times New Roman" w:eastAsia="Times New Roman" w:hAnsi="Times New Roman" w:cs="Times New Roman"/>
                <w:sz w:val="24"/>
                <w:szCs w:val="24"/>
              </w:rPr>
              <w:t>1 000,00</w:t>
            </w:r>
          </w:p>
        </w:tc>
      </w:tr>
      <w:tr w:rsidR="00475A2F" w:rsidRPr="009F16E7" w:rsidTr="000B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3227" w:type="dxa"/>
            <w:gridSpan w:val="4"/>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
                <w:bCs/>
                <w:sz w:val="28"/>
                <w:szCs w:val="28"/>
                <w:lang w:eastAsia="ru-RU"/>
              </w:rPr>
              <w:t>Министерство</w:t>
            </w: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Заместитель Министра образования и науки Российской Федерации</w:t>
            </w:r>
          </w:p>
        </w:tc>
        <w:tc>
          <w:tcPr>
            <w:tcW w:w="3721" w:type="dxa"/>
            <w:gridSpan w:val="4"/>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
                <w:bCs/>
                <w:sz w:val="28"/>
                <w:szCs w:val="28"/>
                <w:lang w:eastAsia="ru-RU"/>
              </w:rPr>
              <w:t>Получатель</w:t>
            </w: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Директор ГБОУ Республиканский </w:t>
            </w: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 xml:space="preserve">лицей-интернат  </w:t>
            </w:r>
          </w:p>
        </w:tc>
        <w:tc>
          <w:tcPr>
            <w:tcW w:w="3475" w:type="dxa"/>
            <w:gridSpan w:val="3"/>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sz w:val="28"/>
                <w:szCs w:val="28"/>
              </w:rPr>
            </w:pPr>
          </w:p>
          <w:p w:rsidR="00475A2F" w:rsidRPr="009F16E7" w:rsidRDefault="00475A2F" w:rsidP="009F16E7">
            <w:pPr>
              <w:spacing w:after="0" w:line="240" w:lineRule="auto"/>
              <w:jc w:val="center"/>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rPr>
              <w:t>Субъект</w:t>
            </w:r>
          </w:p>
          <w:p w:rsidR="00475A2F" w:rsidRPr="009F16E7" w:rsidRDefault="00475A2F" w:rsidP="009F16E7">
            <w:pPr>
              <w:spacing w:after="0" w:line="240" w:lineRule="auto"/>
              <w:jc w:val="center"/>
              <w:rPr>
                <w:rFonts w:ascii="Times New Roman" w:eastAsia="Times New Roman" w:hAnsi="Times New Roman" w:cs="Times New Roman"/>
                <w:b/>
                <w:sz w:val="28"/>
                <w:szCs w:val="28"/>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Премьер-министр Правительства </w:t>
            </w: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Республики Башкортостан</w:t>
            </w:r>
          </w:p>
        </w:tc>
      </w:tr>
      <w:tr w:rsidR="00475A2F" w:rsidRPr="009F16E7" w:rsidTr="000B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3227" w:type="dxa"/>
            <w:gridSpan w:val="4"/>
            <w:shd w:val="clear" w:color="auto" w:fill="auto"/>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________ /</w:t>
            </w:r>
            <w:r w:rsidR="00605B0E">
              <w:rPr>
                <w:rFonts w:ascii="Times New Roman" w:eastAsia="Times New Roman" w:hAnsi="Times New Roman" w:cs="Times New Roman"/>
                <w:sz w:val="28"/>
                <w:szCs w:val="28"/>
              </w:rPr>
              <w:t>Третьяк Н.В.</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М.П.</w:t>
            </w:r>
          </w:p>
        </w:tc>
        <w:tc>
          <w:tcPr>
            <w:tcW w:w="3721" w:type="dxa"/>
            <w:gridSpan w:val="4"/>
            <w:shd w:val="clear" w:color="auto" w:fill="auto"/>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______ /Губайдуллина Р.А.</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М.П.</w:t>
            </w:r>
          </w:p>
        </w:tc>
        <w:tc>
          <w:tcPr>
            <w:tcW w:w="3475" w:type="dxa"/>
            <w:gridSpan w:val="3"/>
            <w:shd w:val="clear" w:color="auto" w:fill="auto"/>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_______ /</w:t>
            </w:r>
            <w:proofErr w:type="spellStart"/>
            <w:r w:rsidRPr="009F16E7">
              <w:rPr>
                <w:rFonts w:ascii="Times New Roman" w:eastAsia="Times New Roman" w:hAnsi="Times New Roman" w:cs="Times New Roman"/>
                <w:sz w:val="28"/>
                <w:szCs w:val="28"/>
              </w:rPr>
              <w:t>Марданов</w:t>
            </w:r>
            <w:proofErr w:type="spellEnd"/>
            <w:r w:rsidRPr="009F16E7">
              <w:rPr>
                <w:rFonts w:ascii="Times New Roman" w:eastAsia="Times New Roman" w:hAnsi="Times New Roman" w:cs="Times New Roman"/>
                <w:sz w:val="28"/>
                <w:szCs w:val="28"/>
              </w:rPr>
              <w:t xml:space="preserve"> Р.Х.</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b/>
                <w:sz w:val="28"/>
                <w:szCs w:val="28"/>
              </w:rPr>
            </w:pPr>
            <w:r w:rsidRPr="009F16E7">
              <w:rPr>
                <w:rFonts w:ascii="Times New Roman" w:eastAsia="Times New Roman" w:hAnsi="Times New Roman" w:cs="Times New Roman"/>
                <w:sz w:val="28"/>
                <w:szCs w:val="28"/>
              </w:rPr>
              <w:t>М.П.</w:t>
            </w:r>
          </w:p>
        </w:tc>
      </w:tr>
    </w:tbl>
    <w:p w:rsidR="00475A2F" w:rsidRPr="009F16E7" w:rsidRDefault="00475A2F" w:rsidP="009F16E7">
      <w:pPr>
        <w:spacing w:after="0" w:line="240" w:lineRule="auto"/>
        <w:ind w:left="5670"/>
        <w:jc w:val="center"/>
        <w:rPr>
          <w:rFonts w:ascii="Times New Roman" w:eastAsia="Times New Roman" w:hAnsi="Times New Roman" w:cs="Times New Roman"/>
          <w:bCs/>
          <w:sz w:val="26"/>
          <w:szCs w:val="26"/>
          <w:lang w:eastAsia="ru-RU"/>
        </w:rPr>
      </w:pPr>
    </w:p>
    <w:p w:rsidR="00475A2F" w:rsidRPr="009F16E7" w:rsidRDefault="00475A2F" w:rsidP="009F16E7">
      <w:pPr>
        <w:spacing w:after="0" w:line="240" w:lineRule="auto"/>
        <w:ind w:left="5670"/>
        <w:jc w:val="center"/>
        <w:rPr>
          <w:rFonts w:ascii="Times New Roman" w:eastAsia="Times New Roman" w:hAnsi="Times New Roman" w:cs="Times New Roman"/>
          <w:bCs/>
          <w:sz w:val="26"/>
          <w:szCs w:val="26"/>
          <w:lang w:eastAsia="ru-RU"/>
        </w:rPr>
      </w:pPr>
    </w:p>
    <w:p w:rsidR="00605B0E" w:rsidRDefault="00605B0E" w:rsidP="009F16E7">
      <w:pPr>
        <w:spacing w:after="0" w:line="240" w:lineRule="auto"/>
        <w:ind w:left="5670"/>
        <w:jc w:val="center"/>
        <w:rPr>
          <w:rFonts w:ascii="Times New Roman" w:eastAsia="Times New Roman" w:hAnsi="Times New Roman" w:cs="Times New Roman"/>
          <w:bCs/>
          <w:sz w:val="26"/>
          <w:szCs w:val="26"/>
          <w:lang w:eastAsia="ru-RU"/>
        </w:rPr>
        <w:sectPr w:rsidR="00605B0E" w:rsidSect="009362FC">
          <w:pgSz w:w="11909" w:h="16834"/>
          <w:pgMar w:top="568" w:right="567" w:bottom="284" w:left="1134" w:header="454" w:footer="397" w:gutter="0"/>
          <w:cols w:space="720"/>
          <w:noEndnote/>
          <w:titlePg/>
          <w:docGrid w:linePitch="360"/>
        </w:sectPr>
      </w:pPr>
    </w:p>
    <w:p w:rsidR="00475A2F" w:rsidRPr="009F16E7" w:rsidRDefault="00475A2F" w:rsidP="009F16E7">
      <w:pPr>
        <w:spacing w:after="0" w:line="240" w:lineRule="auto"/>
        <w:ind w:firstLine="5103"/>
        <w:jc w:val="center"/>
        <w:rPr>
          <w:rFonts w:ascii="Times New Roman" w:eastAsia="Times New Roman" w:hAnsi="Times New Roman" w:cs="Times New Roman"/>
          <w:sz w:val="26"/>
          <w:szCs w:val="26"/>
        </w:rPr>
      </w:pPr>
      <w:r w:rsidRPr="009F16E7">
        <w:rPr>
          <w:rFonts w:ascii="Times New Roman" w:eastAsia="Times New Roman" w:hAnsi="Times New Roman" w:cs="Times New Roman"/>
          <w:bCs/>
          <w:sz w:val="26"/>
          <w:szCs w:val="26"/>
          <w:lang w:eastAsia="ru-RU"/>
        </w:rPr>
        <w:lastRenderedPageBreak/>
        <w:t xml:space="preserve">Приложение № 2 </w:t>
      </w:r>
      <w:r w:rsidRPr="009F16E7">
        <w:rPr>
          <w:rFonts w:ascii="Times New Roman" w:eastAsia="Times New Roman" w:hAnsi="Times New Roman" w:cs="Times New Roman"/>
          <w:sz w:val="26"/>
          <w:szCs w:val="26"/>
        </w:rPr>
        <w:t>к Соглашению</w:t>
      </w:r>
    </w:p>
    <w:p w:rsidR="00475A2F" w:rsidRPr="009F16E7" w:rsidRDefault="00475A2F" w:rsidP="009F16E7">
      <w:pPr>
        <w:tabs>
          <w:tab w:val="left" w:pos="3119"/>
        </w:tabs>
        <w:spacing w:after="0" w:line="240" w:lineRule="auto"/>
        <w:ind w:left="5103"/>
        <w:jc w:val="center"/>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 xml:space="preserve">между Министерством образования </w:t>
      </w:r>
      <w:r w:rsidRPr="009F16E7">
        <w:rPr>
          <w:rFonts w:ascii="Times New Roman" w:eastAsia="Times New Roman" w:hAnsi="Times New Roman" w:cs="Times New Roman"/>
          <w:sz w:val="26"/>
          <w:szCs w:val="26"/>
        </w:rPr>
        <w:br/>
        <w:t>и науки Российской Федерации,</w:t>
      </w:r>
      <w:r w:rsidRPr="009F16E7">
        <w:rPr>
          <w:rFonts w:ascii="Times New Roman" w:eastAsia="Times New Roman" w:hAnsi="Times New Roman" w:cs="Times New Roman"/>
          <w:bCs/>
          <w:sz w:val="26"/>
          <w:szCs w:val="26"/>
        </w:rPr>
        <w:t xml:space="preserve"> </w:t>
      </w:r>
      <w:r w:rsidRPr="009F16E7">
        <w:rPr>
          <w:rFonts w:ascii="Times New Roman" w:eastAsia="Times New Roman" w:hAnsi="Times New Roman" w:cs="Times New Roman"/>
          <w:bCs/>
          <w:sz w:val="26"/>
          <w:szCs w:val="26"/>
        </w:rPr>
        <w:br/>
      </w:r>
      <w:r w:rsidRPr="009F16E7">
        <w:rPr>
          <w:rFonts w:ascii="Times New Roman" w:eastAsia="Times New Roman" w:hAnsi="Times New Roman" w:cs="Times New Roman"/>
          <w:sz w:val="26"/>
          <w:szCs w:val="26"/>
        </w:rPr>
        <w:t>государственным бюджетным общеобразовательным учреждением</w:t>
      </w:r>
    </w:p>
    <w:p w:rsidR="00016AF3" w:rsidRDefault="00475A2F" w:rsidP="009F16E7">
      <w:pPr>
        <w:tabs>
          <w:tab w:val="left" w:pos="3119"/>
        </w:tabs>
        <w:spacing w:after="0" w:line="240" w:lineRule="auto"/>
        <w:ind w:left="5103"/>
        <w:jc w:val="center"/>
        <w:rPr>
          <w:rFonts w:ascii="Times New Roman" w:eastAsia="Times New Roman" w:hAnsi="Times New Roman" w:cs="Times New Roman"/>
          <w:bCs/>
          <w:sz w:val="26"/>
          <w:szCs w:val="26"/>
        </w:rPr>
      </w:pPr>
      <w:r w:rsidRPr="009F16E7">
        <w:rPr>
          <w:rFonts w:ascii="Times New Roman" w:eastAsia="Times New Roman" w:hAnsi="Times New Roman" w:cs="Times New Roman"/>
          <w:sz w:val="26"/>
          <w:szCs w:val="26"/>
        </w:rPr>
        <w:t xml:space="preserve">Республиканский </w:t>
      </w:r>
      <w:proofErr w:type="gramStart"/>
      <w:r w:rsidRPr="009F16E7">
        <w:rPr>
          <w:rFonts w:ascii="Times New Roman" w:eastAsia="Times New Roman" w:hAnsi="Times New Roman" w:cs="Times New Roman"/>
          <w:sz w:val="26"/>
          <w:szCs w:val="26"/>
        </w:rPr>
        <w:t>политехнический</w:t>
      </w:r>
      <w:proofErr w:type="gramEnd"/>
      <w:r w:rsidRPr="009F16E7">
        <w:rPr>
          <w:rFonts w:ascii="Times New Roman" w:eastAsia="Times New Roman" w:hAnsi="Times New Roman" w:cs="Times New Roman"/>
          <w:sz w:val="26"/>
          <w:szCs w:val="26"/>
        </w:rPr>
        <w:t xml:space="preserve"> лицей-интернат</w:t>
      </w:r>
      <w:r w:rsidRPr="009F16E7">
        <w:rPr>
          <w:rFonts w:ascii="Times New Roman" w:eastAsia="Times New Roman" w:hAnsi="Times New Roman" w:cs="Times New Roman"/>
          <w:bCs/>
          <w:sz w:val="26"/>
          <w:szCs w:val="26"/>
        </w:rPr>
        <w:t xml:space="preserve"> и Правительством Республики Башкортостан о предоставлении гранта </w:t>
      </w:r>
    </w:p>
    <w:p w:rsidR="00016AF3" w:rsidRDefault="00475A2F" w:rsidP="009F16E7">
      <w:pPr>
        <w:tabs>
          <w:tab w:val="left" w:pos="3119"/>
        </w:tabs>
        <w:spacing w:after="0" w:line="240" w:lineRule="auto"/>
        <w:ind w:left="5103"/>
        <w:jc w:val="center"/>
        <w:rPr>
          <w:rFonts w:ascii="Times New Roman" w:eastAsia="Times New Roman" w:hAnsi="Times New Roman" w:cs="Times New Roman"/>
          <w:bCs/>
          <w:sz w:val="26"/>
          <w:szCs w:val="26"/>
        </w:rPr>
      </w:pPr>
      <w:r w:rsidRPr="009F16E7">
        <w:rPr>
          <w:rFonts w:ascii="Times New Roman" w:eastAsia="Times New Roman" w:hAnsi="Times New Roman" w:cs="Times New Roman"/>
          <w:bCs/>
          <w:sz w:val="26"/>
          <w:szCs w:val="26"/>
        </w:rPr>
        <w:t xml:space="preserve">в форме субсидии из федерального бюджета </w:t>
      </w:r>
    </w:p>
    <w:p w:rsidR="00475A2F" w:rsidRPr="009F16E7" w:rsidRDefault="00475A2F" w:rsidP="009F16E7">
      <w:pPr>
        <w:tabs>
          <w:tab w:val="left" w:pos="3119"/>
        </w:tabs>
        <w:spacing w:after="0" w:line="240" w:lineRule="auto"/>
        <w:ind w:left="5103"/>
        <w:jc w:val="center"/>
        <w:rPr>
          <w:rFonts w:ascii="Times New Roman" w:eastAsia="Times New Roman" w:hAnsi="Times New Roman" w:cs="Times New Roman"/>
          <w:bCs/>
          <w:sz w:val="26"/>
          <w:szCs w:val="26"/>
        </w:rPr>
      </w:pPr>
      <w:r w:rsidRPr="009F16E7">
        <w:rPr>
          <w:rFonts w:ascii="Times New Roman" w:eastAsia="Times New Roman" w:hAnsi="Times New Roman" w:cs="Times New Roman"/>
          <w:bCs/>
          <w:sz w:val="26"/>
          <w:szCs w:val="26"/>
        </w:rPr>
        <w:t xml:space="preserve">в </w:t>
      </w:r>
      <w:proofErr w:type="gramStart"/>
      <w:r w:rsidRPr="009F16E7">
        <w:rPr>
          <w:rFonts w:ascii="Times New Roman" w:eastAsia="Times New Roman" w:hAnsi="Times New Roman" w:cs="Times New Roman"/>
          <w:bCs/>
          <w:sz w:val="26"/>
          <w:szCs w:val="26"/>
        </w:rPr>
        <w:t>рамках</w:t>
      </w:r>
      <w:proofErr w:type="gramEnd"/>
      <w:r w:rsidRPr="009F16E7">
        <w:rPr>
          <w:rFonts w:ascii="Times New Roman" w:eastAsia="Times New Roman" w:hAnsi="Times New Roman" w:cs="Times New Roman"/>
          <w:bCs/>
          <w:sz w:val="26"/>
          <w:szCs w:val="26"/>
        </w:rPr>
        <w:t xml:space="preserve"> реализации Федеральной  целевой программы развития образования</w:t>
      </w:r>
    </w:p>
    <w:p w:rsidR="00475A2F" w:rsidRPr="009F16E7" w:rsidRDefault="00475A2F" w:rsidP="009F16E7">
      <w:pPr>
        <w:tabs>
          <w:tab w:val="center" w:pos="5104"/>
        </w:tabs>
        <w:spacing w:after="0" w:line="240" w:lineRule="auto"/>
        <w:ind w:left="5103"/>
        <w:jc w:val="center"/>
        <w:rPr>
          <w:rFonts w:ascii="Times New Roman" w:eastAsia="Times New Roman" w:hAnsi="Times New Roman" w:cs="Times New Roman"/>
          <w:bCs/>
          <w:sz w:val="26"/>
          <w:szCs w:val="26"/>
        </w:rPr>
      </w:pPr>
      <w:r w:rsidRPr="009F16E7">
        <w:rPr>
          <w:rFonts w:ascii="Times New Roman" w:eastAsia="Times New Roman" w:hAnsi="Times New Roman" w:cs="Times New Roman"/>
          <w:bCs/>
          <w:sz w:val="26"/>
          <w:szCs w:val="26"/>
        </w:rPr>
        <w:t>на 2016</w:t>
      </w:r>
      <w:r w:rsidRPr="009F16E7">
        <w:rPr>
          <w:rFonts w:ascii="Times New Roman" w:eastAsia="Times New Roman" w:hAnsi="Times New Roman" w:cs="Times New Roman"/>
          <w:bCs/>
          <w:sz w:val="26"/>
          <w:szCs w:val="26"/>
        </w:rPr>
        <w:noBreakHyphen/>
        <w:t>2020 годы</w:t>
      </w:r>
    </w:p>
    <w:p w:rsidR="00475A2F" w:rsidRPr="009F16E7" w:rsidRDefault="00475A2F" w:rsidP="009F16E7">
      <w:pPr>
        <w:spacing w:after="0" w:line="240" w:lineRule="auto"/>
        <w:ind w:left="5103"/>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bCs/>
          <w:sz w:val="26"/>
          <w:szCs w:val="26"/>
          <w:lang w:eastAsia="ru-RU"/>
        </w:rPr>
        <w:t>от «___» _________ 2016 г. № _____</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Calibri" w:hAnsi="Times New Roman" w:cs="Times New Roman"/>
          <w:sz w:val="24"/>
          <w:szCs w:val="24"/>
          <w:lang w:eastAsia="ru-RU"/>
        </w:rPr>
      </w:pPr>
      <w:r w:rsidRPr="009F16E7">
        <w:rPr>
          <w:rFonts w:ascii="Times New Roman" w:eastAsia="Calibri" w:hAnsi="Times New Roman" w:cs="Times New Roman"/>
          <w:sz w:val="24"/>
          <w:szCs w:val="24"/>
          <w:lang w:eastAsia="ru-RU"/>
        </w:rPr>
        <w:t>ПЕРЕЧЕНЬ НАПРАВЛЕНИЙ РАСХОДОВАНИЯ ЦЕЛЕВЫХ СРЕДСТВ</w:t>
      </w:r>
    </w:p>
    <w:p w:rsidR="00475A2F" w:rsidRPr="009F16E7" w:rsidRDefault="00475A2F" w:rsidP="009F16E7">
      <w:pPr>
        <w:spacing w:after="0" w:line="240" w:lineRule="auto"/>
        <w:jc w:val="center"/>
        <w:rPr>
          <w:rFonts w:ascii="Times New Roman" w:eastAsia="Times New Roman" w:hAnsi="Times New Roman" w:cs="Times New Roman"/>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87"/>
        <w:gridCol w:w="4757"/>
        <w:gridCol w:w="2553"/>
      </w:tblGrid>
      <w:tr w:rsidR="00475A2F" w:rsidRPr="009F16E7" w:rsidTr="000B32CF">
        <w:tc>
          <w:tcPr>
            <w:tcW w:w="709"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 xml:space="preserve">№ </w:t>
            </w:r>
            <w:proofErr w:type="gramStart"/>
            <w:r w:rsidRPr="009F16E7">
              <w:rPr>
                <w:rFonts w:ascii="Times New Roman" w:eastAsia="Times New Roman" w:hAnsi="Times New Roman" w:cs="Times New Roman"/>
                <w:sz w:val="26"/>
                <w:szCs w:val="26"/>
              </w:rPr>
              <w:t>п</w:t>
            </w:r>
            <w:proofErr w:type="gramEnd"/>
            <w:r w:rsidRPr="009F16E7">
              <w:rPr>
                <w:rFonts w:ascii="Times New Roman" w:eastAsia="Times New Roman" w:hAnsi="Times New Roman" w:cs="Times New Roman"/>
                <w:sz w:val="26"/>
                <w:szCs w:val="26"/>
              </w:rPr>
              <w:t>/п</w:t>
            </w:r>
          </w:p>
        </w:tc>
        <w:tc>
          <w:tcPr>
            <w:tcW w:w="218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Наименование</w:t>
            </w:r>
          </w:p>
        </w:tc>
        <w:tc>
          <w:tcPr>
            <w:tcW w:w="475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Направления расходования целевых средств</w:t>
            </w:r>
          </w:p>
        </w:tc>
        <w:tc>
          <w:tcPr>
            <w:tcW w:w="2553"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Стоимость,</w:t>
            </w:r>
          </w:p>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(тыс. руб.)</w:t>
            </w:r>
          </w:p>
        </w:tc>
      </w:tr>
      <w:tr w:rsidR="00475A2F" w:rsidRPr="009F16E7" w:rsidTr="000B32CF">
        <w:tc>
          <w:tcPr>
            <w:tcW w:w="709"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1.</w:t>
            </w:r>
          </w:p>
        </w:tc>
        <w:tc>
          <w:tcPr>
            <w:tcW w:w="218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Выплаты персоналу</w:t>
            </w:r>
          </w:p>
        </w:tc>
        <w:tc>
          <w:tcPr>
            <w:tcW w:w="475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Заработная плата:</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выплата заработной платы, осуществляемая на основе договоров (контрактов), в соответствии с трудовым законодательством;</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 xml:space="preserve">выплаты удержаний, произведенных с заработной платы, в том числе налог на доходы физических лиц. </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Прочие выплаты:</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proofErr w:type="gramStart"/>
            <w:r w:rsidRPr="009F16E7">
              <w:rPr>
                <w:rFonts w:ascii="Times New Roman" w:eastAsia="Times New Roman" w:hAnsi="Times New Roman" w:cs="Times New Roman"/>
                <w:sz w:val="26"/>
                <w:szCs w:val="26"/>
              </w:rPr>
              <w:t>выплаты работодателя</w:t>
            </w:r>
            <w:proofErr w:type="gramEnd"/>
            <w:r w:rsidRPr="009F16E7">
              <w:rPr>
                <w:rFonts w:ascii="Times New Roman" w:eastAsia="Times New Roman" w:hAnsi="Times New Roman" w:cs="Times New Roman"/>
                <w:sz w:val="26"/>
                <w:szCs w:val="26"/>
              </w:rPr>
              <w:t xml:space="preserve"> в пользу работников, не относящиеся к заработной плате, дополнительные выплаты, пособия и компенсации, обусловленные условиями трудовых отношений;</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 xml:space="preserve">компенсация найма (поднайма) жилых помещений; </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компенсация за использование личного транспорта для служебных целей;</w:t>
            </w:r>
          </w:p>
          <w:p w:rsidR="00475A2F" w:rsidRPr="009F16E7" w:rsidRDefault="00475A2F" w:rsidP="009F16E7">
            <w:pPr>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другие аналогичные выплаты, за исключением выплат, связанных с командированием работников (сотрудников)</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Начисления на выплаты по оплате труда:</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уплата страховых взносов;</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пособия, выплачиваемые работодателем за счет средств Фонда социального страхования Российской Федерации штатным работникам;</w:t>
            </w:r>
          </w:p>
          <w:p w:rsidR="00475A2F" w:rsidRPr="009F16E7" w:rsidRDefault="00475A2F" w:rsidP="009F16E7">
            <w:pPr>
              <w:spacing w:after="0" w:line="240" w:lineRule="auto"/>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 xml:space="preserve">другие выплаты, связанные с начислением на выплаты по оплате </w:t>
            </w:r>
            <w:r w:rsidRPr="009F16E7">
              <w:rPr>
                <w:rFonts w:ascii="Times New Roman" w:eastAsia="Times New Roman" w:hAnsi="Times New Roman" w:cs="Times New Roman"/>
                <w:sz w:val="26"/>
                <w:szCs w:val="26"/>
              </w:rPr>
              <w:lastRenderedPageBreak/>
              <w:t xml:space="preserve">труда, в том числе оплате пособия </w:t>
            </w:r>
            <w:r w:rsidRPr="009F16E7">
              <w:rPr>
                <w:rFonts w:ascii="Times New Roman" w:eastAsia="Times New Roman" w:hAnsi="Times New Roman" w:cs="Times New Roman"/>
                <w:sz w:val="26"/>
                <w:szCs w:val="26"/>
              </w:rPr>
              <w:br/>
              <w:t>по временной нетрудоспособности</w:t>
            </w:r>
          </w:p>
        </w:tc>
        <w:tc>
          <w:tcPr>
            <w:tcW w:w="2553"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bCs/>
                <w:sz w:val="26"/>
                <w:szCs w:val="26"/>
                <w:lang w:eastAsia="ru-RU"/>
              </w:rPr>
              <w:lastRenderedPageBreak/>
              <w:t>200</w:t>
            </w:r>
          </w:p>
        </w:tc>
      </w:tr>
      <w:tr w:rsidR="00475A2F" w:rsidRPr="009F16E7" w:rsidTr="000B32CF">
        <w:tc>
          <w:tcPr>
            <w:tcW w:w="709"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lastRenderedPageBreak/>
              <w:t>2.</w:t>
            </w:r>
          </w:p>
        </w:tc>
        <w:tc>
          <w:tcPr>
            <w:tcW w:w="218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Закупка работ и услуг</w:t>
            </w:r>
          </w:p>
        </w:tc>
        <w:tc>
          <w:tcPr>
            <w:tcW w:w="475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 на приобретение услуг связи:</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услуги почтовой связи;</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услуги фельдъегерской и специальной связи;</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 xml:space="preserve">услуги телефонно-телеграфной, факсимильной, сотовой, пейджинговой связи, радиосвязи, </w:t>
            </w:r>
            <w:proofErr w:type="spellStart"/>
            <w:r w:rsidRPr="009F16E7">
              <w:rPr>
                <w:rFonts w:ascii="Times New Roman" w:eastAsia="Times New Roman" w:hAnsi="Times New Roman" w:cs="Times New Roman"/>
                <w:sz w:val="26"/>
                <w:szCs w:val="26"/>
              </w:rPr>
              <w:t>интернет-провайдеров</w:t>
            </w:r>
            <w:proofErr w:type="spellEnd"/>
            <w:r w:rsidRPr="009F16E7">
              <w:rPr>
                <w:rFonts w:ascii="Times New Roman" w:eastAsia="Times New Roman" w:hAnsi="Times New Roman" w:cs="Times New Roman"/>
                <w:sz w:val="26"/>
                <w:szCs w:val="26"/>
              </w:rPr>
              <w:t>;</w:t>
            </w:r>
          </w:p>
          <w:p w:rsidR="00475A2F" w:rsidRPr="009F16E7" w:rsidRDefault="00475A2F" w:rsidP="009F16E7">
            <w:pPr>
              <w:autoSpaceDE w:val="0"/>
              <w:autoSpaceDN w:val="0"/>
              <w:adjustRightInd w:val="0"/>
              <w:spacing w:after="0" w:line="240" w:lineRule="auto"/>
              <w:jc w:val="both"/>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другие аналогичные выплаты.</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 на приобретение транспортных услуг:</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провозная плата по договорам перевозки пассажиров и багажа;</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плата за перевозку (доставку) грузов (отправлений) по соответствующим договорам перевозки (доставки, фрахтования);</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оплата договоров гражданско-правового характера, заключенных с физическими лицами, на оказание транспортных услуг;</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 xml:space="preserve">другие аналогичные выплаты. </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 на приобретение коммунальных услуг:</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оплата услуг отопления, горячего и холодного водоснабжения, предоставления газа и электроэнергии;</w:t>
            </w:r>
          </w:p>
          <w:p w:rsidR="00475A2F" w:rsidRPr="009F16E7" w:rsidRDefault="00475A2F" w:rsidP="009F16E7">
            <w:pPr>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другие выплаты по оплате коммунальных услуг.</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 по оплате арендной платы в соответствии с заключенными договорами аренды, имущественного найма объектов нефинансовых активов.</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 по оплате договоров на выполнение работ, оказание услуг, связанных с содержанием, обслуживанием, ремонтом нефинансовых активов, полученных в аренду или безвозмездное пользование, находящихся на праве оперативного управления:</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содержание нефинансовых активов в чистоте;</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ремонт (текущий и капитальный) и реставрацию нефинансовых активов;</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противопожарные мероприятия, связанные с содержанием имущества;</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другие аналогичные выплаты.</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Прочие работы, услуги:</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lastRenderedPageBreak/>
              <w:t xml:space="preserve">научно-исследовательские, опытно-конструкторские, опытно-технологические, </w:t>
            </w:r>
            <w:proofErr w:type="gramStart"/>
            <w:r w:rsidRPr="009F16E7">
              <w:rPr>
                <w:rFonts w:ascii="Times New Roman" w:eastAsia="Times New Roman" w:hAnsi="Times New Roman" w:cs="Times New Roman"/>
                <w:sz w:val="26"/>
                <w:szCs w:val="26"/>
              </w:rPr>
              <w:t>геолого-разведочные</w:t>
            </w:r>
            <w:proofErr w:type="gramEnd"/>
            <w:r w:rsidRPr="009F16E7">
              <w:rPr>
                <w:rFonts w:ascii="Times New Roman" w:eastAsia="Times New Roman" w:hAnsi="Times New Roman" w:cs="Times New Roman"/>
                <w:sz w:val="26"/>
                <w:szCs w:val="26"/>
              </w:rPr>
              <w:t xml:space="preserve"> работы, услуги по типовому проектированию, проектные и изыскательские работы; монтажные работы;</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услуги в области информационных технологий, в том числе:</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 xml:space="preserve">обеспечение безопасности информации и </w:t>
            </w:r>
            <w:proofErr w:type="spellStart"/>
            <w:r w:rsidRPr="009F16E7">
              <w:rPr>
                <w:rFonts w:ascii="Times New Roman" w:eastAsia="Times New Roman" w:hAnsi="Times New Roman" w:cs="Times New Roman"/>
                <w:sz w:val="26"/>
                <w:szCs w:val="26"/>
              </w:rPr>
              <w:t>режимно</w:t>
            </w:r>
            <w:proofErr w:type="spellEnd"/>
            <w:r w:rsidRPr="009F16E7">
              <w:rPr>
                <w:rFonts w:ascii="Times New Roman" w:eastAsia="Times New Roman" w:hAnsi="Times New Roman" w:cs="Times New Roman"/>
                <w:sz w:val="26"/>
                <w:szCs w:val="26"/>
              </w:rPr>
              <w:t>-секретных мероприятий;</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приобретение неисключительных (пользовательских), лицензионных прав на программное обеспечение;</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приобретение и обновление справочно-информационных баз данных;</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услуги по страхованию имущества, гражданской ответственности и здоровья;</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услуги по формированию корпоративного имиджа;</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услуги по проведению маркетинговых исследований;</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услуги по предоставлению выписок из государственных реестров;</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услуги рекламного характера (в том числе размещение объявлений в средствах массовой информации);</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услуги агентов по операциям с государственными, муниципальными активами и обязательствами;</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оплата юридических и адвокатских услуг;</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услуги по обеспечению исполнения гарантийных обязательств (в том числе по взысканию задолженности по выданным гарантиям);</w:t>
            </w:r>
          </w:p>
          <w:p w:rsidR="00475A2F" w:rsidRPr="009F16E7" w:rsidRDefault="00475A2F" w:rsidP="009F16E7">
            <w:pPr>
              <w:spacing w:after="0" w:line="240" w:lineRule="auto"/>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другие аналогичные выплаты, связанные с закупкой товаров, работ, услуг.</w:t>
            </w:r>
          </w:p>
        </w:tc>
        <w:tc>
          <w:tcPr>
            <w:tcW w:w="2553"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bCs/>
                <w:sz w:val="26"/>
                <w:szCs w:val="26"/>
                <w:lang w:eastAsia="ru-RU"/>
              </w:rPr>
              <w:lastRenderedPageBreak/>
              <w:t>0</w:t>
            </w:r>
          </w:p>
        </w:tc>
      </w:tr>
      <w:tr w:rsidR="00475A2F" w:rsidRPr="009F16E7" w:rsidTr="00475A2F">
        <w:trPr>
          <w:trHeight w:val="1266"/>
        </w:trPr>
        <w:tc>
          <w:tcPr>
            <w:tcW w:w="709"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lastRenderedPageBreak/>
              <w:t>3.</w:t>
            </w:r>
          </w:p>
        </w:tc>
        <w:tc>
          <w:tcPr>
            <w:tcW w:w="218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ind w:left="-102"/>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 xml:space="preserve">Закупка </w:t>
            </w:r>
            <w:r w:rsidRPr="009F16E7">
              <w:rPr>
                <w:rFonts w:ascii="Times New Roman" w:eastAsia="Times New Roman" w:hAnsi="Times New Roman" w:cs="Times New Roman"/>
                <w:spacing w:val="-4"/>
                <w:sz w:val="26"/>
                <w:szCs w:val="26"/>
              </w:rPr>
              <w:t>непроизведенных</w:t>
            </w:r>
            <w:r w:rsidRPr="009F16E7">
              <w:rPr>
                <w:rFonts w:ascii="Times New Roman" w:eastAsia="Times New Roman" w:hAnsi="Times New Roman" w:cs="Times New Roman"/>
                <w:sz w:val="26"/>
                <w:szCs w:val="26"/>
              </w:rPr>
              <w:t xml:space="preserve"> активов, нематериальных активов, материальных запасов и основных средств</w:t>
            </w:r>
          </w:p>
        </w:tc>
        <w:tc>
          <w:tcPr>
            <w:tcW w:w="475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autoSpaceDE w:val="0"/>
              <w:autoSpaceDN w:val="0"/>
              <w:adjustRightInd w:val="0"/>
              <w:spacing w:after="0" w:line="240" w:lineRule="auto"/>
              <w:jc w:val="both"/>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 xml:space="preserve">на увеличение стоимости непроизведенных активов, права </w:t>
            </w:r>
            <w:proofErr w:type="gramStart"/>
            <w:r w:rsidRPr="009F16E7">
              <w:rPr>
                <w:rFonts w:ascii="Times New Roman" w:eastAsia="Times New Roman" w:hAnsi="Times New Roman" w:cs="Times New Roman"/>
                <w:sz w:val="26"/>
                <w:szCs w:val="26"/>
              </w:rPr>
              <w:t>собственности</w:t>
            </w:r>
            <w:proofErr w:type="gramEnd"/>
            <w:r w:rsidRPr="009F16E7">
              <w:rPr>
                <w:rFonts w:ascii="Times New Roman" w:eastAsia="Times New Roman" w:hAnsi="Times New Roman" w:cs="Times New Roman"/>
                <w:sz w:val="26"/>
                <w:szCs w:val="26"/>
              </w:rPr>
              <w:t xml:space="preserve"> на которые должны быть установлены и законодательно закреплены;</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proofErr w:type="gramStart"/>
            <w:r w:rsidRPr="009F16E7">
              <w:rPr>
                <w:rFonts w:ascii="Times New Roman" w:eastAsia="Times New Roman" w:hAnsi="Times New Roman" w:cs="Times New Roman"/>
                <w:sz w:val="26"/>
                <w:szCs w:val="26"/>
              </w:rPr>
              <w:t xml:space="preserve">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w:t>
            </w:r>
            <w:r w:rsidRPr="009F16E7">
              <w:rPr>
                <w:rFonts w:ascii="Times New Roman" w:eastAsia="Times New Roman" w:hAnsi="Times New Roman" w:cs="Times New Roman"/>
                <w:sz w:val="26"/>
                <w:szCs w:val="26"/>
              </w:rPr>
              <w:lastRenderedPageBreak/>
              <w:t>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w:t>
            </w:r>
            <w:proofErr w:type="gramEnd"/>
            <w:r w:rsidRPr="009F16E7">
              <w:rPr>
                <w:rFonts w:ascii="Times New Roman" w:eastAsia="Times New Roman" w:hAnsi="Times New Roman" w:cs="Times New Roman"/>
                <w:sz w:val="26"/>
                <w:szCs w:val="26"/>
              </w:rPr>
              <w:t>, построенных на этой земле (например, дорог, тоннелей, административных зданий), насаждений, подземных водных или биологических ресурсов.</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Увеличение стоимости нематериальных активов:</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 по оплате договоров на приобретение исключительных прав на результаты интеллектуальной деятельности или средства индивидуализации, в том числе:</w:t>
            </w:r>
          </w:p>
          <w:p w:rsidR="00475A2F" w:rsidRPr="009F16E7" w:rsidRDefault="00475A2F" w:rsidP="009F16E7">
            <w:pPr>
              <w:autoSpaceDE w:val="0"/>
              <w:autoSpaceDN w:val="0"/>
              <w:adjustRightInd w:val="0"/>
              <w:spacing w:after="0" w:line="240" w:lineRule="auto"/>
              <w:jc w:val="both"/>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на программное обеспечение и базы данных для ЭВМ;</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на товарные знаки и знаки обслуживания;</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на «ноу-хау» и объекты смежных прав;</w:t>
            </w:r>
          </w:p>
          <w:p w:rsidR="00475A2F" w:rsidRPr="009F16E7" w:rsidRDefault="00475A2F" w:rsidP="009F16E7">
            <w:pPr>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на научные разработки и изобретения, промышленные образцы и полезные модели.</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Увеличение стоимости материальных запасов:</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 по оплате договоров на приобретение (изготовление) объектов, относящихся к материальным запасам:</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горюче-смазочных материалов;</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строительных материалов;</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мягкого инвентаря;</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запасных и (или) составных частей для машин, оборудования;</w:t>
            </w:r>
          </w:p>
          <w:p w:rsidR="00475A2F" w:rsidRPr="009F16E7" w:rsidRDefault="00475A2F" w:rsidP="009F16E7">
            <w:pPr>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другие аналогичные выплаты.</w:t>
            </w:r>
          </w:p>
          <w:p w:rsidR="00475A2F" w:rsidRPr="009F16E7" w:rsidRDefault="00475A2F" w:rsidP="009F16E7">
            <w:pPr>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Увеличение стоимости основных средств.</w:t>
            </w:r>
          </w:p>
          <w:p w:rsidR="00475A2F" w:rsidRPr="009F16E7" w:rsidRDefault="00475A2F" w:rsidP="009F16E7">
            <w:pPr>
              <w:spacing w:after="0" w:line="240" w:lineRule="auto"/>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Приобретение оборудования</w:t>
            </w:r>
          </w:p>
        </w:tc>
        <w:tc>
          <w:tcPr>
            <w:tcW w:w="2553"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bCs/>
                <w:sz w:val="26"/>
                <w:szCs w:val="26"/>
                <w:lang w:eastAsia="ru-RU"/>
              </w:rPr>
              <w:lastRenderedPageBreak/>
              <w:t>800</w:t>
            </w:r>
          </w:p>
        </w:tc>
      </w:tr>
      <w:tr w:rsidR="00475A2F" w:rsidRPr="009F16E7" w:rsidTr="000B32CF">
        <w:tc>
          <w:tcPr>
            <w:tcW w:w="709"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lastRenderedPageBreak/>
              <w:t>4.</w:t>
            </w:r>
          </w:p>
        </w:tc>
        <w:tc>
          <w:tcPr>
            <w:tcW w:w="218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Капитальные вложения</w:t>
            </w:r>
          </w:p>
        </w:tc>
        <w:tc>
          <w:tcPr>
            <w:tcW w:w="475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 xml:space="preserve">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приобретение объектов недвижимого </w:t>
            </w:r>
            <w:r w:rsidRPr="009F16E7">
              <w:rPr>
                <w:rFonts w:ascii="Times New Roman" w:eastAsia="Times New Roman" w:hAnsi="Times New Roman" w:cs="Times New Roman"/>
                <w:sz w:val="26"/>
                <w:szCs w:val="26"/>
              </w:rPr>
              <w:lastRenderedPageBreak/>
              <w:t>имущества</w:t>
            </w:r>
          </w:p>
        </w:tc>
        <w:tc>
          <w:tcPr>
            <w:tcW w:w="2553"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bCs/>
                <w:sz w:val="26"/>
                <w:szCs w:val="26"/>
                <w:lang w:eastAsia="ru-RU"/>
              </w:rPr>
              <w:lastRenderedPageBreak/>
              <w:t>0</w:t>
            </w:r>
          </w:p>
        </w:tc>
      </w:tr>
      <w:tr w:rsidR="00475A2F" w:rsidRPr="009F16E7" w:rsidTr="000B32CF">
        <w:tc>
          <w:tcPr>
            <w:tcW w:w="709"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lastRenderedPageBreak/>
              <w:t>5.</w:t>
            </w:r>
          </w:p>
        </w:tc>
        <w:tc>
          <w:tcPr>
            <w:tcW w:w="218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 xml:space="preserve">Выплаты по перечислению средств в </w:t>
            </w:r>
            <w:proofErr w:type="gramStart"/>
            <w:r w:rsidRPr="009F16E7">
              <w:rPr>
                <w:rFonts w:ascii="Times New Roman" w:eastAsia="Times New Roman" w:hAnsi="Times New Roman" w:cs="Times New Roman"/>
                <w:sz w:val="26"/>
                <w:szCs w:val="26"/>
              </w:rPr>
              <w:t>качестве</w:t>
            </w:r>
            <w:proofErr w:type="gramEnd"/>
            <w:r w:rsidRPr="009F16E7">
              <w:rPr>
                <w:rFonts w:ascii="Times New Roman" w:eastAsia="Times New Roman" w:hAnsi="Times New Roman" w:cs="Times New Roman"/>
                <w:sz w:val="26"/>
                <w:szCs w:val="26"/>
              </w:rPr>
              <w:t xml:space="preserve"> взноса в уставный (складочный) капитал, вкладов в имущество другой организации</w:t>
            </w:r>
          </w:p>
        </w:tc>
        <w:tc>
          <w:tcPr>
            <w:tcW w:w="475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 по перечислению:</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proofErr w:type="gramStart"/>
            <w:r w:rsidRPr="009F16E7">
              <w:rPr>
                <w:rFonts w:ascii="Times New Roman" w:eastAsia="Times New Roman" w:hAnsi="Times New Roman" w:cs="Times New Roman"/>
                <w:sz w:val="26"/>
                <w:szCs w:val="26"/>
              </w:rPr>
              <w:t>средств в качестве взноса в уставный (складочный) капитал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w:t>
            </w:r>
            <w:proofErr w:type="gramEnd"/>
          </w:p>
          <w:p w:rsidR="00475A2F" w:rsidRPr="009F16E7" w:rsidRDefault="00475A2F" w:rsidP="009F16E7">
            <w:pPr>
              <w:spacing w:after="0" w:line="240" w:lineRule="auto"/>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вкладов в имущество другой организации их учредителями.</w:t>
            </w:r>
          </w:p>
        </w:tc>
        <w:tc>
          <w:tcPr>
            <w:tcW w:w="2553"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bCs/>
                <w:sz w:val="26"/>
                <w:szCs w:val="26"/>
                <w:lang w:eastAsia="ru-RU"/>
              </w:rPr>
              <w:t>0</w:t>
            </w:r>
          </w:p>
        </w:tc>
      </w:tr>
      <w:tr w:rsidR="00475A2F" w:rsidRPr="009F16E7" w:rsidTr="000B32CF">
        <w:tc>
          <w:tcPr>
            <w:tcW w:w="709"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6.</w:t>
            </w:r>
          </w:p>
        </w:tc>
        <w:tc>
          <w:tcPr>
            <w:tcW w:w="218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Выбытие со счетов</w:t>
            </w:r>
          </w:p>
        </w:tc>
        <w:tc>
          <w:tcPr>
            <w:tcW w:w="475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 по перечислению:</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авансовых платежей;</w:t>
            </w:r>
          </w:p>
          <w:p w:rsidR="00475A2F" w:rsidRPr="009F16E7" w:rsidRDefault="00475A2F" w:rsidP="009F16E7">
            <w:pPr>
              <w:spacing w:after="0" w:line="240" w:lineRule="auto"/>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средств обособленным подразделениям</w:t>
            </w:r>
          </w:p>
        </w:tc>
        <w:tc>
          <w:tcPr>
            <w:tcW w:w="2553"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bCs/>
                <w:sz w:val="26"/>
                <w:szCs w:val="26"/>
                <w:lang w:eastAsia="ru-RU"/>
              </w:rPr>
              <w:t>0</w:t>
            </w:r>
          </w:p>
        </w:tc>
      </w:tr>
      <w:tr w:rsidR="00475A2F" w:rsidRPr="009F16E7" w:rsidTr="000B32CF">
        <w:tc>
          <w:tcPr>
            <w:tcW w:w="709"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7.</w:t>
            </w:r>
          </w:p>
        </w:tc>
        <w:tc>
          <w:tcPr>
            <w:tcW w:w="218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 xml:space="preserve">Выплаты по перечислению средств в </w:t>
            </w:r>
            <w:proofErr w:type="gramStart"/>
            <w:r w:rsidRPr="009F16E7">
              <w:rPr>
                <w:rFonts w:ascii="Times New Roman" w:eastAsia="Times New Roman" w:hAnsi="Times New Roman" w:cs="Times New Roman"/>
                <w:sz w:val="26"/>
                <w:szCs w:val="26"/>
              </w:rPr>
              <w:t>целях</w:t>
            </w:r>
            <w:proofErr w:type="gramEnd"/>
            <w:r w:rsidRPr="009F16E7">
              <w:rPr>
                <w:rFonts w:ascii="Times New Roman" w:eastAsia="Times New Roman" w:hAnsi="Times New Roman" w:cs="Times New Roman"/>
                <w:sz w:val="26"/>
                <w:szCs w:val="26"/>
              </w:rPr>
              <w:t xml:space="preserve"> их размещения на депозиты, в иные финансовые инструменты</w:t>
            </w:r>
          </w:p>
        </w:tc>
        <w:tc>
          <w:tcPr>
            <w:tcW w:w="475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 xml:space="preserve">Выплаты по перечислению средств в </w:t>
            </w:r>
            <w:proofErr w:type="gramStart"/>
            <w:r w:rsidRPr="009F16E7">
              <w:rPr>
                <w:rFonts w:ascii="Times New Roman" w:eastAsia="Times New Roman" w:hAnsi="Times New Roman" w:cs="Times New Roman"/>
                <w:sz w:val="26"/>
                <w:szCs w:val="26"/>
              </w:rPr>
              <w:t>целях</w:t>
            </w:r>
            <w:proofErr w:type="gramEnd"/>
            <w:r w:rsidRPr="009F16E7">
              <w:rPr>
                <w:rFonts w:ascii="Times New Roman" w:eastAsia="Times New Roman" w:hAnsi="Times New Roman" w:cs="Times New Roman"/>
                <w:sz w:val="26"/>
                <w:szCs w:val="26"/>
              </w:rPr>
              <w:t xml:space="preserve"> их размещения на депозиты, в иные финансовые инструменты (если федеральными законами предусмотрена возможность такого размещения целевых средств)</w:t>
            </w:r>
          </w:p>
        </w:tc>
        <w:tc>
          <w:tcPr>
            <w:tcW w:w="2553"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bCs/>
                <w:sz w:val="26"/>
                <w:szCs w:val="26"/>
                <w:lang w:eastAsia="ru-RU"/>
              </w:rPr>
              <w:t>0</w:t>
            </w:r>
          </w:p>
        </w:tc>
      </w:tr>
      <w:tr w:rsidR="00475A2F" w:rsidRPr="009F16E7" w:rsidTr="000B32CF">
        <w:tc>
          <w:tcPr>
            <w:tcW w:w="709"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8.</w:t>
            </w:r>
          </w:p>
        </w:tc>
        <w:tc>
          <w:tcPr>
            <w:tcW w:w="218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Уплата налогов, сборов и иных платежей в бюджеты бюджетной системы Российской Федерации</w:t>
            </w:r>
          </w:p>
        </w:tc>
        <w:tc>
          <w:tcPr>
            <w:tcW w:w="475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Уплата:</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налогов (включаемых в состав расходов);</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государственной пошлины и сборов, включая государственную пошлину за совершение действий, связанных с лицензированием;</w:t>
            </w:r>
          </w:p>
          <w:p w:rsidR="00475A2F" w:rsidRPr="009F16E7" w:rsidRDefault="00475A2F" w:rsidP="009F16E7">
            <w:pPr>
              <w:spacing w:after="0" w:line="240" w:lineRule="auto"/>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иных платежей в бюджеты бюджетной системы Российской Федерации</w:t>
            </w:r>
          </w:p>
        </w:tc>
        <w:tc>
          <w:tcPr>
            <w:tcW w:w="2553"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bCs/>
                <w:sz w:val="26"/>
                <w:szCs w:val="26"/>
                <w:lang w:eastAsia="ru-RU"/>
              </w:rPr>
              <w:t>0</w:t>
            </w:r>
          </w:p>
        </w:tc>
      </w:tr>
      <w:tr w:rsidR="00475A2F" w:rsidRPr="009F16E7" w:rsidTr="000B32CF">
        <w:tc>
          <w:tcPr>
            <w:tcW w:w="709"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9.</w:t>
            </w:r>
          </w:p>
        </w:tc>
        <w:tc>
          <w:tcPr>
            <w:tcW w:w="218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Иные выплаты</w:t>
            </w:r>
          </w:p>
        </w:tc>
        <w:tc>
          <w:tcPr>
            <w:tcW w:w="475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 не связанные с оплатой авансовых платежей по контрактам (договорам), в том числе:</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 грантов;</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 таможенному представителю на возмещение затрат по уплате ввозной таможенной пошлины и налога на добавленную стоимость;</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 xml:space="preserve">выплаты, связанные с командированием работников (сотрудников). </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Возмещение убытков и вреда:</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возмещение морального вреда по решению судебных органов;</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выплаты по решениям судебных органов, включая штрафы, пени, иные платежи, в том числе по трудовым спорам;</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компенсационные выплаты за невыполнение условий квотирования;</w:t>
            </w:r>
          </w:p>
          <w:p w:rsidR="00475A2F" w:rsidRPr="009F16E7" w:rsidRDefault="00475A2F" w:rsidP="009F16E7">
            <w:pPr>
              <w:autoSpaceDE w:val="0"/>
              <w:autoSpaceDN w:val="0"/>
              <w:adjustRightInd w:val="0"/>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lastRenderedPageBreak/>
              <w:t>оплата судебных издержек;</w:t>
            </w:r>
          </w:p>
          <w:p w:rsidR="00475A2F" w:rsidRPr="00A450FA" w:rsidRDefault="00475A2F" w:rsidP="009F16E7">
            <w:pPr>
              <w:spacing w:after="0" w:line="240" w:lineRule="auto"/>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 xml:space="preserve">иные выплаты, не отнесенные к направлениям расходования целевых средств по </w:t>
            </w:r>
            <w:hyperlink w:anchor="Par11" w:history="1">
              <w:r w:rsidRPr="009F16E7">
                <w:rPr>
                  <w:rFonts w:ascii="Times New Roman" w:eastAsia="Times New Roman" w:hAnsi="Times New Roman" w:cs="Times New Roman"/>
                  <w:sz w:val="26"/>
                  <w:szCs w:val="26"/>
                </w:rPr>
                <w:t>кодам 0100</w:t>
              </w:r>
            </w:hyperlink>
            <w:r w:rsidRPr="009F16E7">
              <w:rPr>
                <w:rFonts w:ascii="Times New Roman" w:eastAsia="Times New Roman" w:hAnsi="Times New Roman" w:cs="Times New Roman"/>
                <w:sz w:val="26"/>
                <w:szCs w:val="26"/>
              </w:rPr>
              <w:t xml:space="preserve"> - </w:t>
            </w:r>
            <w:hyperlink w:anchor="Par114" w:history="1">
              <w:r w:rsidRPr="009F16E7">
                <w:rPr>
                  <w:rFonts w:ascii="Times New Roman" w:eastAsia="Times New Roman" w:hAnsi="Times New Roman" w:cs="Times New Roman"/>
                  <w:sz w:val="26"/>
                  <w:szCs w:val="26"/>
                </w:rPr>
                <w:t>0820</w:t>
              </w:r>
            </w:hyperlink>
          </w:p>
        </w:tc>
        <w:tc>
          <w:tcPr>
            <w:tcW w:w="2553"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bCs/>
                <w:sz w:val="26"/>
                <w:szCs w:val="26"/>
                <w:lang w:eastAsia="ru-RU"/>
              </w:rPr>
              <w:lastRenderedPageBreak/>
              <w:t>0</w:t>
            </w:r>
          </w:p>
        </w:tc>
      </w:tr>
      <w:tr w:rsidR="00475A2F" w:rsidRPr="009F16E7" w:rsidTr="000B32CF">
        <w:tc>
          <w:tcPr>
            <w:tcW w:w="709"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lastRenderedPageBreak/>
              <w:t>10.</w:t>
            </w:r>
          </w:p>
        </w:tc>
        <w:tc>
          <w:tcPr>
            <w:tcW w:w="218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Выплаты по окончательным расчетам</w:t>
            </w:r>
          </w:p>
        </w:tc>
        <w:tc>
          <w:tcPr>
            <w:tcW w:w="4757"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sz w:val="26"/>
                <w:szCs w:val="26"/>
              </w:rPr>
              <w:t>Выплаты осуществляются после предоставления организацией документов-оснований, подтверждающих факт исполнения организацией обязательств по сопровождаемому государственному контракту (контракту, договору, соглашению).</w:t>
            </w:r>
          </w:p>
        </w:tc>
        <w:tc>
          <w:tcPr>
            <w:tcW w:w="2553" w:type="dxa"/>
            <w:tcBorders>
              <w:top w:val="single" w:sz="4" w:space="0" w:color="auto"/>
              <w:left w:val="single" w:sz="4" w:space="0" w:color="auto"/>
              <w:bottom w:val="single" w:sz="4" w:space="0" w:color="auto"/>
              <w:right w:val="single" w:sz="4" w:space="0" w:color="auto"/>
            </w:tcBorders>
          </w:tcPr>
          <w:p w:rsidR="00475A2F" w:rsidRPr="009F16E7" w:rsidRDefault="00475A2F" w:rsidP="009F16E7">
            <w:pPr>
              <w:spacing w:after="0" w:line="240" w:lineRule="auto"/>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bCs/>
                <w:sz w:val="26"/>
                <w:szCs w:val="26"/>
                <w:lang w:eastAsia="ru-RU"/>
              </w:rPr>
              <w:t>0</w:t>
            </w:r>
          </w:p>
        </w:tc>
      </w:tr>
    </w:tbl>
    <w:p w:rsidR="00475A2F" w:rsidRPr="009F16E7" w:rsidRDefault="00475A2F" w:rsidP="009F16E7">
      <w:pPr>
        <w:spacing w:after="0" w:line="240" w:lineRule="auto"/>
        <w:rPr>
          <w:rFonts w:ascii="Times New Roman" w:eastAsia="Times New Roman" w:hAnsi="Times New Roman" w:cs="Times New Roman"/>
          <w:bCs/>
          <w:i/>
          <w:sz w:val="28"/>
          <w:szCs w:val="28"/>
          <w:lang w:eastAsia="ru-RU"/>
        </w:rPr>
      </w:pPr>
    </w:p>
    <w:tbl>
      <w:tblPr>
        <w:tblW w:w="10423" w:type="dxa"/>
        <w:tblInd w:w="-46" w:type="dxa"/>
        <w:tblLayout w:type="fixed"/>
        <w:tblLook w:val="04A0" w:firstRow="1" w:lastRow="0" w:firstColumn="1" w:lastColumn="0" w:noHBand="0" w:noVBand="1"/>
      </w:tblPr>
      <w:tblGrid>
        <w:gridCol w:w="3227"/>
        <w:gridCol w:w="3721"/>
        <w:gridCol w:w="3475"/>
      </w:tblGrid>
      <w:tr w:rsidR="00475A2F" w:rsidRPr="009F16E7" w:rsidTr="000B32CF">
        <w:tc>
          <w:tcPr>
            <w:tcW w:w="3227"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
                <w:bCs/>
                <w:sz w:val="28"/>
                <w:szCs w:val="28"/>
                <w:lang w:eastAsia="ru-RU"/>
              </w:rPr>
              <w:t>Министерство</w:t>
            </w: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Заместитель Министра образования и науки Российской Федерации</w:t>
            </w:r>
          </w:p>
        </w:tc>
        <w:tc>
          <w:tcPr>
            <w:tcW w:w="3721"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
                <w:bCs/>
                <w:sz w:val="28"/>
                <w:szCs w:val="28"/>
                <w:lang w:eastAsia="ru-RU"/>
              </w:rPr>
              <w:t>Получатель</w:t>
            </w: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Директор ГБОУ Республиканский </w:t>
            </w: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 xml:space="preserve">лицей-интернат  </w:t>
            </w:r>
          </w:p>
        </w:tc>
        <w:tc>
          <w:tcPr>
            <w:tcW w:w="3475"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sz w:val="28"/>
                <w:szCs w:val="28"/>
              </w:rPr>
            </w:pPr>
          </w:p>
          <w:p w:rsidR="00475A2F" w:rsidRPr="009F16E7" w:rsidRDefault="00475A2F" w:rsidP="009F16E7">
            <w:pPr>
              <w:spacing w:after="0" w:line="240" w:lineRule="auto"/>
              <w:jc w:val="center"/>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rPr>
              <w:t>Субъект</w:t>
            </w:r>
          </w:p>
          <w:p w:rsidR="00475A2F" w:rsidRPr="009F16E7" w:rsidRDefault="00475A2F" w:rsidP="009F16E7">
            <w:pPr>
              <w:spacing w:after="0" w:line="240" w:lineRule="auto"/>
              <w:jc w:val="center"/>
              <w:rPr>
                <w:rFonts w:ascii="Times New Roman" w:eastAsia="Times New Roman" w:hAnsi="Times New Roman" w:cs="Times New Roman"/>
                <w:b/>
                <w:sz w:val="28"/>
                <w:szCs w:val="28"/>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Премьер-министр Правительства </w:t>
            </w: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Республики Башкортостан</w:t>
            </w:r>
          </w:p>
        </w:tc>
      </w:tr>
      <w:tr w:rsidR="00475A2F" w:rsidRPr="009F16E7" w:rsidTr="000B32CF">
        <w:tc>
          <w:tcPr>
            <w:tcW w:w="3227"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________ /</w:t>
            </w:r>
            <w:r w:rsidR="00605B0E">
              <w:rPr>
                <w:rFonts w:ascii="Times New Roman" w:eastAsia="Times New Roman" w:hAnsi="Times New Roman" w:cs="Times New Roman"/>
                <w:sz w:val="28"/>
                <w:szCs w:val="28"/>
              </w:rPr>
              <w:t>Третьяк Н.В.</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М.П.</w:t>
            </w:r>
          </w:p>
        </w:tc>
        <w:tc>
          <w:tcPr>
            <w:tcW w:w="3721"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______ /Губайдуллина Р.А.</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М.П.</w:t>
            </w:r>
          </w:p>
        </w:tc>
        <w:tc>
          <w:tcPr>
            <w:tcW w:w="3475"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_______ /</w:t>
            </w:r>
            <w:proofErr w:type="spellStart"/>
            <w:r w:rsidRPr="009F16E7">
              <w:rPr>
                <w:rFonts w:ascii="Times New Roman" w:eastAsia="Times New Roman" w:hAnsi="Times New Roman" w:cs="Times New Roman"/>
                <w:sz w:val="28"/>
                <w:szCs w:val="28"/>
              </w:rPr>
              <w:t>Марданов</w:t>
            </w:r>
            <w:proofErr w:type="spellEnd"/>
            <w:r w:rsidRPr="009F16E7">
              <w:rPr>
                <w:rFonts w:ascii="Times New Roman" w:eastAsia="Times New Roman" w:hAnsi="Times New Roman" w:cs="Times New Roman"/>
                <w:sz w:val="28"/>
                <w:szCs w:val="28"/>
              </w:rPr>
              <w:t xml:space="preserve"> Р.Х.</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b/>
                <w:sz w:val="28"/>
                <w:szCs w:val="28"/>
              </w:rPr>
            </w:pPr>
            <w:r w:rsidRPr="009F16E7">
              <w:rPr>
                <w:rFonts w:ascii="Times New Roman" w:eastAsia="Times New Roman" w:hAnsi="Times New Roman" w:cs="Times New Roman"/>
                <w:sz w:val="28"/>
                <w:szCs w:val="28"/>
              </w:rPr>
              <w:t>М.П.</w:t>
            </w:r>
          </w:p>
        </w:tc>
      </w:tr>
    </w:tbl>
    <w:p w:rsidR="00475A2F" w:rsidRPr="009F16E7" w:rsidRDefault="00475A2F" w:rsidP="009F16E7">
      <w:pPr>
        <w:spacing w:after="0" w:line="240" w:lineRule="auto"/>
        <w:jc w:val="center"/>
        <w:rPr>
          <w:rFonts w:ascii="Times New Roman" w:eastAsia="Times New Roman" w:hAnsi="Times New Roman" w:cs="Times New Roman"/>
        </w:rPr>
      </w:pPr>
    </w:p>
    <w:p w:rsidR="001001E2" w:rsidRPr="009F16E7" w:rsidRDefault="001001E2" w:rsidP="009F16E7">
      <w:pPr>
        <w:spacing w:after="0" w:line="240" w:lineRule="auto"/>
        <w:jc w:val="center"/>
        <w:rPr>
          <w:rFonts w:ascii="Times New Roman" w:eastAsia="Times New Roman" w:hAnsi="Times New Roman" w:cs="Times New Roman"/>
        </w:rPr>
      </w:pPr>
    </w:p>
    <w:p w:rsidR="001001E2" w:rsidRPr="009F16E7" w:rsidRDefault="001001E2" w:rsidP="009F16E7">
      <w:pPr>
        <w:spacing w:after="0" w:line="240" w:lineRule="auto"/>
        <w:jc w:val="center"/>
        <w:rPr>
          <w:rFonts w:ascii="Times New Roman" w:eastAsia="Times New Roman" w:hAnsi="Times New Roman" w:cs="Times New Roman"/>
        </w:rPr>
      </w:pPr>
    </w:p>
    <w:p w:rsidR="001001E2" w:rsidRPr="009F16E7" w:rsidRDefault="001001E2" w:rsidP="009F16E7">
      <w:pPr>
        <w:spacing w:after="0" w:line="240" w:lineRule="auto"/>
        <w:jc w:val="center"/>
        <w:rPr>
          <w:rFonts w:ascii="Times New Roman" w:eastAsia="Times New Roman" w:hAnsi="Times New Roman" w:cs="Times New Roman"/>
        </w:rPr>
        <w:sectPr w:rsidR="001001E2" w:rsidRPr="009F16E7" w:rsidSect="009362FC">
          <w:pgSz w:w="11909" w:h="16834"/>
          <w:pgMar w:top="568" w:right="567" w:bottom="284" w:left="1134" w:header="454" w:footer="397" w:gutter="0"/>
          <w:cols w:space="720"/>
          <w:noEndnote/>
          <w:titlePg/>
          <w:docGrid w:linePitch="360"/>
        </w:sectPr>
      </w:pPr>
    </w:p>
    <w:p w:rsidR="001001E2" w:rsidRPr="009F16E7" w:rsidRDefault="001001E2" w:rsidP="009F16E7">
      <w:pPr>
        <w:spacing w:after="0" w:line="240" w:lineRule="auto"/>
        <w:jc w:val="center"/>
        <w:rPr>
          <w:rFonts w:ascii="Times New Roman" w:eastAsia="Times New Roman" w:hAnsi="Times New Roman" w:cs="Times New Roman"/>
        </w:rPr>
      </w:pPr>
    </w:p>
    <w:p w:rsidR="00475A2F" w:rsidRPr="009F16E7" w:rsidRDefault="00475A2F" w:rsidP="009F16E7">
      <w:pPr>
        <w:spacing w:after="0" w:line="240" w:lineRule="auto"/>
        <w:ind w:firstLine="5103"/>
        <w:jc w:val="center"/>
        <w:rPr>
          <w:rFonts w:ascii="Times New Roman" w:eastAsia="Times New Roman" w:hAnsi="Times New Roman" w:cs="Times New Roman"/>
          <w:sz w:val="26"/>
          <w:szCs w:val="26"/>
        </w:rPr>
      </w:pPr>
      <w:r w:rsidRPr="009F16E7">
        <w:rPr>
          <w:rFonts w:ascii="Times New Roman" w:eastAsia="Times New Roman" w:hAnsi="Times New Roman" w:cs="Times New Roman"/>
          <w:bCs/>
          <w:sz w:val="26"/>
          <w:szCs w:val="26"/>
          <w:lang w:eastAsia="ru-RU"/>
        </w:rPr>
        <w:t xml:space="preserve">Приложение № 3 </w:t>
      </w:r>
      <w:r w:rsidRPr="009F16E7">
        <w:rPr>
          <w:rFonts w:ascii="Times New Roman" w:eastAsia="Times New Roman" w:hAnsi="Times New Roman" w:cs="Times New Roman"/>
          <w:sz w:val="26"/>
          <w:szCs w:val="26"/>
        </w:rPr>
        <w:t>к Соглашению</w:t>
      </w:r>
    </w:p>
    <w:p w:rsidR="00475A2F" w:rsidRPr="009F16E7" w:rsidRDefault="00475A2F" w:rsidP="009F16E7">
      <w:pPr>
        <w:tabs>
          <w:tab w:val="left" w:pos="3119"/>
        </w:tabs>
        <w:spacing w:after="0" w:line="240" w:lineRule="auto"/>
        <w:ind w:left="5103"/>
        <w:jc w:val="center"/>
        <w:rPr>
          <w:rFonts w:ascii="Times New Roman" w:eastAsia="Times New Roman" w:hAnsi="Times New Roman" w:cs="Times New Roman"/>
          <w:sz w:val="26"/>
          <w:szCs w:val="26"/>
        </w:rPr>
      </w:pPr>
      <w:r w:rsidRPr="009F16E7">
        <w:rPr>
          <w:rFonts w:ascii="Times New Roman" w:eastAsia="Times New Roman" w:hAnsi="Times New Roman" w:cs="Times New Roman"/>
          <w:sz w:val="26"/>
          <w:szCs w:val="26"/>
        </w:rPr>
        <w:t xml:space="preserve">между Министерством образования </w:t>
      </w:r>
      <w:r w:rsidRPr="009F16E7">
        <w:rPr>
          <w:rFonts w:ascii="Times New Roman" w:eastAsia="Times New Roman" w:hAnsi="Times New Roman" w:cs="Times New Roman"/>
          <w:sz w:val="26"/>
          <w:szCs w:val="26"/>
        </w:rPr>
        <w:br/>
        <w:t>и науки Российской Федерации,</w:t>
      </w:r>
      <w:r w:rsidRPr="009F16E7">
        <w:rPr>
          <w:rFonts w:ascii="Times New Roman" w:eastAsia="Times New Roman" w:hAnsi="Times New Roman" w:cs="Times New Roman"/>
          <w:bCs/>
          <w:sz w:val="26"/>
          <w:szCs w:val="26"/>
        </w:rPr>
        <w:t xml:space="preserve"> </w:t>
      </w:r>
      <w:r w:rsidRPr="009F16E7">
        <w:rPr>
          <w:rFonts w:ascii="Times New Roman" w:eastAsia="Times New Roman" w:hAnsi="Times New Roman" w:cs="Times New Roman"/>
          <w:bCs/>
          <w:sz w:val="26"/>
          <w:szCs w:val="26"/>
        </w:rPr>
        <w:br/>
      </w:r>
      <w:r w:rsidRPr="009F16E7">
        <w:rPr>
          <w:rFonts w:ascii="Times New Roman" w:eastAsia="Times New Roman" w:hAnsi="Times New Roman" w:cs="Times New Roman"/>
          <w:sz w:val="26"/>
          <w:szCs w:val="26"/>
        </w:rPr>
        <w:t>государственным бюджетным общеобразовательным учреждением</w:t>
      </w:r>
    </w:p>
    <w:p w:rsidR="00475A2F" w:rsidRPr="009F16E7" w:rsidRDefault="00475A2F" w:rsidP="009F16E7">
      <w:pPr>
        <w:tabs>
          <w:tab w:val="left" w:pos="3119"/>
        </w:tabs>
        <w:spacing w:after="0" w:line="240" w:lineRule="auto"/>
        <w:ind w:left="5103"/>
        <w:jc w:val="center"/>
        <w:rPr>
          <w:rFonts w:ascii="Times New Roman" w:eastAsia="Times New Roman" w:hAnsi="Times New Roman" w:cs="Times New Roman"/>
          <w:bCs/>
          <w:sz w:val="26"/>
          <w:szCs w:val="26"/>
        </w:rPr>
      </w:pPr>
      <w:r w:rsidRPr="009F16E7">
        <w:rPr>
          <w:rFonts w:ascii="Times New Roman" w:eastAsia="Times New Roman" w:hAnsi="Times New Roman" w:cs="Times New Roman"/>
          <w:sz w:val="26"/>
          <w:szCs w:val="26"/>
        </w:rPr>
        <w:t xml:space="preserve">Республиканский </w:t>
      </w:r>
      <w:proofErr w:type="gramStart"/>
      <w:r w:rsidRPr="009F16E7">
        <w:rPr>
          <w:rFonts w:ascii="Times New Roman" w:eastAsia="Times New Roman" w:hAnsi="Times New Roman" w:cs="Times New Roman"/>
          <w:sz w:val="26"/>
          <w:szCs w:val="26"/>
        </w:rPr>
        <w:t>политехнический</w:t>
      </w:r>
      <w:proofErr w:type="gramEnd"/>
      <w:r w:rsidRPr="009F16E7">
        <w:rPr>
          <w:rFonts w:ascii="Times New Roman" w:eastAsia="Times New Roman" w:hAnsi="Times New Roman" w:cs="Times New Roman"/>
          <w:sz w:val="26"/>
          <w:szCs w:val="26"/>
        </w:rPr>
        <w:t xml:space="preserve"> лицей-интернат</w:t>
      </w:r>
      <w:r w:rsidRPr="009F16E7">
        <w:rPr>
          <w:rFonts w:ascii="Times New Roman" w:eastAsia="Times New Roman" w:hAnsi="Times New Roman" w:cs="Times New Roman"/>
          <w:bCs/>
          <w:sz w:val="26"/>
          <w:szCs w:val="26"/>
        </w:rPr>
        <w:t xml:space="preserve"> и Правительством Республики Башкортостан о предоставлении гранта в форме субсидии из федерального бюджета в рамках реализации Федеральной  целевой программы развития образования</w:t>
      </w:r>
    </w:p>
    <w:p w:rsidR="00475A2F" w:rsidRPr="009F16E7" w:rsidRDefault="00475A2F" w:rsidP="009F16E7">
      <w:pPr>
        <w:tabs>
          <w:tab w:val="center" w:pos="5104"/>
        </w:tabs>
        <w:spacing w:after="0" w:line="240" w:lineRule="auto"/>
        <w:ind w:left="5103"/>
        <w:jc w:val="center"/>
        <w:rPr>
          <w:rFonts w:ascii="Times New Roman" w:eastAsia="Times New Roman" w:hAnsi="Times New Roman" w:cs="Times New Roman"/>
          <w:bCs/>
          <w:sz w:val="26"/>
          <w:szCs w:val="26"/>
        </w:rPr>
      </w:pPr>
      <w:r w:rsidRPr="009F16E7">
        <w:rPr>
          <w:rFonts w:ascii="Times New Roman" w:eastAsia="Times New Roman" w:hAnsi="Times New Roman" w:cs="Times New Roman"/>
          <w:bCs/>
          <w:sz w:val="26"/>
          <w:szCs w:val="26"/>
        </w:rPr>
        <w:t>на 2016</w:t>
      </w:r>
      <w:r w:rsidRPr="009F16E7">
        <w:rPr>
          <w:rFonts w:ascii="Times New Roman" w:eastAsia="Times New Roman" w:hAnsi="Times New Roman" w:cs="Times New Roman"/>
          <w:bCs/>
          <w:sz w:val="26"/>
          <w:szCs w:val="26"/>
        </w:rPr>
        <w:noBreakHyphen/>
        <w:t>2020 годы</w:t>
      </w:r>
    </w:p>
    <w:p w:rsidR="00475A2F" w:rsidRPr="009F16E7" w:rsidRDefault="00475A2F" w:rsidP="009F16E7">
      <w:pPr>
        <w:spacing w:after="0" w:line="240" w:lineRule="auto"/>
        <w:ind w:left="5103"/>
        <w:jc w:val="center"/>
        <w:rPr>
          <w:rFonts w:ascii="Times New Roman" w:eastAsia="Times New Roman" w:hAnsi="Times New Roman" w:cs="Times New Roman"/>
          <w:bCs/>
          <w:sz w:val="26"/>
          <w:szCs w:val="26"/>
          <w:lang w:eastAsia="ru-RU"/>
        </w:rPr>
      </w:pPr>
      <w:r w:rsidRPr="009F16E7">
        <w:rPr>
          <w:rFonts w:ascii="Times New Roman" w:eastAsia="Times New Roman" w:hAnsi="Times New Roman" w:cs="Times New Roman"/>
          <w:bCs/>
          <w:sz w:val="26"/>
          <w:szCs w:val="26"/>
          <w:lang w:eastAsia="ru-RU"/>
        </w:rPr>
        <w:t>от «___» _________ 2016 г. № _____</w:t>
      </w:r>
    </w:p>
    <w:p w:rsidR="00475A2F" w:rsidRPr="009F16E7" w:rsidRDefault="00475A2F" w:rsidP="009F16E7">
      <w:pPr>
        <w:spacing w:after="0" w:line="240" w:lineRule="auto"/>
        <w:jc w:val="right"/>
        <w:rPr>
          <w:rFonts w:ascii="Times New Roman" w:eastAsia="Times New Roman" w:hAnsi="Times New Roman" w:cs="Times New Roman"/>
          <w:bCs/>
          <w:sz w:val="28"/>
          <w:szCs w:val="28"/>
          <w:lang w:eastAsia="ru-RU"/>
        </w:rPr>
      </w:pPr>
    </w:p>
    <w:p w:rsidR="00475A2F" w:rsidRPr="009F16E7" w:rsidRDefault="00475A2F" w:rsidP="009F16E7">
      <w:pPr>
        <w:spacing w:after="0" w:line="240" w:lineRule="auto"/>
        <w:jc w:val="both"/>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Показатели результативности использования гранта</w:t>
      </w:r>
    </w:p>
    <w:p w:rsidR="00475A2F" w:rsidRPr="009F16E7" w:rsidRDefault="00475A2F" w:rsidP="009F16E7">
      <w:pPr>
        <w:spacing w:after="0" w:line="240" w:lineRule="auto"/>
        <w:jc w:val="both"/>
        <w:rPr>
          <w:rFonts w:ascii="Times New Roman" w:eastAsia="Times New Roman" w:hAnsi="Times New Roman" w:cs="Times New Roman"/>
          <w:sz w:val="28"/>
          <w:szCs w:val="28"/>
        </w:rPr>
      </w:pPr>
    </w:p>
    <w:p w:rsidR="00475A2F" w:rsidRPr="009F16E7" w:rsidRDefault="00475A2F" w:rsidP="009F16E7">
      <w:pPr>
        <w:pStyle w:val="af6"/>
        <w:numPr>
          <w:ilvl w:val="0"/>
          <w:numId w:val="22"/>
        </w:numPr>
        <w:tabs>
          <w:tab w:val="left" w:pos="426"/>
        </w:tabs>
        <w:spacing w:after="0" w:line="240" w:lineRule="auto"/>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Программные показатели (показатели конечного результата)</w:t>
      </w:r>
    </w:p>
    <w:p w:rsidR="009F16E7" w:rsidRPr="009F16E7" w:rsidRDefault="009F16E7" w:rsidP="009F16E7">
      <w:pPr>
        <w:tabs>
          <w:tab w:val="left" w:pos="426"/>
        </w:tabs>
        <w:spacing w:after="0" w:line="240" w:lineRule="auto"/>
        <w:ind w:left="720" w:firstLine="556"/>
        <w:rPr>
          <w:rFonts w:ascii="Times New Roman" w:eastAsia="Times New Roman" w:hAnsi="Times New Roman" w:cs="Times New Roman"/>
          <w:sz w:val="28"/>
          <w:szCs w:val="28"/>
        </w:rPr>
      </w:pPr>
    </w:p>
    <w:tbl>
      <w:tblPr>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678"/>
        <w:gridCol w:w="2551"/>
        <w:gridCol w:w="1843"/>
      </w:tblGrid>
      <w:tr w:rsidR="00475A2F" w:rsidRPr="009F16E7" w:rsidTr="009F16E7">
        <w:tc>
          <w:tcPr>
            <w:tcW w:w="709" w:type="dxa"/>
            <w:shd w:val="clear" w:color="auto" w:fill="auto"/>
            <w:vAlign w:val="center"/>
          </w:tcPr>
          <w:p w:rsidR="00475A2F" w:rsidRPr="009F16E7" w:rsidRDefault="00475A2F" w:rsidP="009F16E7">
            <w:pPr>
              <w:spacing w:after="0" w:line="240" w:lineRule="auto"/>
              <w:jc w:val="center"/>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rPr>
              <w:t>№</w:t>
            </w:r>
          </w:p>
        </w:tc>
        <w:tc>
          <w:tcPr>
            <w:tcW w:w="4678" w:type="dxa"/>
            <w:shd w:val="clear" w:color="auto" w:fill="auto"/>
            <w:vAlign w:val="center"/>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Наименование показателя</w:t>
            </w:r>
          </w:p>
        </w:tc>
        <w:tc>
          <w:tcPr>
            <w:tcW w:w="2551" w:type="dxa"/>
            <w:shd w:val="clear" w:color="auto" w:fill="auto"/>
            <w:vAlign w:val="center"/>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Единица измерения</w:t>
            </w:r>
          </w:p>
        </w:tc>
        <w:tc>
          <w:tcPr>
            <w:tcW w:w="1843" w:type="dxa"/>
            <w:shd w:val="clear" w:color="auto" w:fill="auto"/>
            <w:vAlign w:val="center"/>
          </w:tcPr>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Значение </w:t>
            </w: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показателя.</w:t>
            </w: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2016 г</w:t>
            </w:r>
            <w:r w:rsidR="009F16E7">
              <w:rPr>
                <w:rFonts w:ascii="Times New Roman" w:eastAsia="Times New Roman" w:hAnsi="Times New Roman" w:cs="Times New Roman"/>
                <w:sz w:val="28"/>
                <w:szCs w:val="28"/>
              </w:rPr>
              <w:t>.</w:t>
            </w:r>
          </w:p>
        </w:tc>
      </w:tr>
      <w:tr w:rsidR="00475A2F" w:rsidRPr="009F16E7" w:rsidTr="009F16E7">
        <w:tc>
          <w:tcPr>
            <w:tcW w:w="709" w:type="dxa"/>
            <w:shd w:val="clear" w:color="auto" w:fill="auto"/>
          </w:tcPr>
          <w:p w:rsidR="00475A2F" w:rsidRPr="009F16E7" w:rsidRDefault="00475A2F" w:rsidP="009F16E7">
            <w:pPr>
              <w:autoSpaceDE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1.</w:t>
            </w:r>
          </w:p>
        </w:tc>
        <w:tc>
          <w:tcPr>
            <w:tcW w:w="4678" w:type="dxa"/>
            <w:shd w:val="clear" w:color="auto" w:fill="auto"/>
          </w:tcPr>
          <w:p w:rsidR="00475A2F" w:rsidRPr="009F16E7" w:rsidRDefault="00475A2F" w:rsidP="009F16E7">
            <w:pPr>
              <w:autoSpaceDE w:val="0"/>
              <w:spacing w:after="0" w:line="240" w:lineRule="auto"/>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Доля учителей, освоивших методику преподавания по </w:t>
            </w:r>
            <w:proofErr w:type="spellStart"/>
            <w:r w:rsidRPr="009F16E7">
              <w:rPr>
                <w:rFonts w:ascii="Times New Roman" w:eastAsia="Times New Roman" w:hAnsi="Times New Roman" w:cs="Times New Roman"/>
                <w:sz w:val="28"/>
                <w:szCs w:val="28"/>
              </w:rPr>
              <w:t>межпредметным</w:t>
            </w:r>
            <w:proofErr w:type="spellEnd"/>
            <w:r w:rsidRPr="009F16E7">
              <w:rPr>
                <w:rFonts w:ascii="Times New Roman" w:eastAsia="Times New Roman" w:hAnsi="Times New Roman" w:cs="Times New Roman"/>
                <w:sz w:val="28"/>
                <w:szCs w:val="28"/>
              </w:rPr>
              <w:t xml:space="preserve"> технологиям и реализующих ее в образовательном </w:t>
            </w:r>
            <w:proofErr w:type="gramStart"/>
            <w:r w:rsidRPr="009F16E7">
              <w:rPr>
                <w:rFonts w:ascii="Times New Roman" w:eastAsia="Times New Roman" w:hAnsi="Times New Roman" w:cs="Times New Roman"/>
                <w:sz w:val="28"/>
                <w:szCs w:val="28"/>
              </w:rPr>
              <w:t>процессе</w:t>
            </w:r>
            <w:proofErr w:type="gramEnd"/>
            <w:r w:rsidRPr="009F16E7">
              <w:rPr>
                <w:rFonts w:ascii="Times New Roman" w:eastAsia="Times New Roman" w:hAnsi="Times New Roman" w:cs="Times New Roman"/>
                <w:sz w:val="28"/>
                <w:szCs w:val="28"/>
              </w:rPr>
              <w:t>, в общей численности учителей</w:t>
            </w:r>
          </w:p>
        </w:tc>
        <w:tc>
          <w:tcPr>
            <w:tcW w:w="2551" w:type="dxa"/>
            <w:shd w:val="clear" w:color="auto" w:fill="auto"/>
          </w:tcPr>
          <w:p w:rsidR="00475A2F" w:rsidRPr="009F16E7" w:rsidRDefault="00475A2F" w:rsidP="009F16E7">
            <w:pPr>
              <w:autoSpaceDE w:val="0"/>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процент</w:t>
            </w:r>
          </w:p>
        </w:tc>
        <w:tc>
          <w:tcPr>
            <w:tcW w:w="1843" w:type="dxa"/>
            <w:shd w:val="clear" w:color="auto" w:fill="auto"/>
          </w:tcPr>
          <w:p w:rsidR="00475A2F" w:rsidRPr="009F16E7" w:rsidRDefault="001001E2"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34</w:t>
            </w:r>
          </w:p>
        </w:tc>
      </w:tr>
    </w:tbl>
    <w:p w:rsidR="00475A2F" w:rsidRPr="009F16E7" w:rsidRDefault="00475A2F" w:rsidP="009F16E7">
      <w:pPr>
        <w:spacing w:after="0" w:line="240" w:lineRule="auto"/>
        <w:jc w:val="both"/>
        <w:rPr>
          <w:rFonts w:ascii="Times New Roman" w:eastAsia="Times New Roman" w:hAnsi="Times New Roman" w:cs="Times New Roman"/>
          <w:b/>
          <w:sz w:val="24"/>
          <w:szCs w:val="24"/>
        </w:rPr>
      </w:pPr>
    </w:p>
    <w:p w:rsidR="00D871DA" w:rsidRPr="00D871DA" w:rsidRDefault="00475A2F" w:rsidP="00D871DA">
      <w:pPr>
        <w:spacing w:after="0" w:line="240" w:lineRule="auto"/>
        <w:ind w:left="426" w:firstLine="992"/>
        <w:jc w:val="both"/>
        <w:rPr>
          <w:rFonts w:ascii="Times New Roman" w:hAnsi="Times New Roman" w:cs="Times New Roman"/>
          <w:sz w:val="28"/>
          <w:szCs w:val="28"/>
        </w:rPr>
      </w:pPr>
      <w:r w:rsidRPr="00D871DA">
        <w:rPr>
          <w:rFonts w:ascii="Times New Roman" w:eastAsia="Times New Roman" w:hAnsi="Times New Roman" w:cs="Times New Roman"/>
          <w:sz w:val="28"/>
          <w:szCs w:val="28"/>
        </w:rPr>
        <w:br w:type="page"/>
      </w:r>
      <w:r w:rsidR="00D871DA" w:rsidRPr="00D871DA">
        <w:rPr>
          <w:rFonts w:ascii="Times New Roman" w:hAnsi="Times New Roman" w:cs="Times New Roman"/>
          <w:sz w:val="28"/>
          <w:szCs w:val="28"/>
        </w:rPr>
        <w:lastRenderedPageBreak/>
        <w:t>2. Показатели непосредственного результата</w:t>
      </w:r>
    </w:p>
    <w:p w:rsidR="00D871DA" w:rsidRPr="00D871DA" w:rsidRDefault="00D871DA" w:rsidP="00D871DA">
      <w:pPr>
        <w:spacing w:after="0" w:line="240" w:lineRule="auto"/>
        <w:ind w:left="426"/>
        <w:jc w:val="both"/>
        <w:rPr>
          <w:rFonts w:ascii="Times New Roman" w:hAnsi="Times New Roman" w:cs="Times New Roman"/>
          <w:sz w:val="24"/>
          <w:szCs w:val="24"/>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985"/>
        <w:gridCol w:w="1985"/>
        <w:gridCol w:w="2127"/>
        <w:gridCol w:w="991"/>
        <w:gridCol w:w="992"/>
        <w:gridCol w:w="1134"/>
      </w:tblGrid>
      <w:tr w:rsidR="00D871DA" w:rsidRPr="00D871DA" w:rsidTr="00D871DA">
        <w:trPr>
          <w:trHeight w:hRule="exact" w:val="875"/>
        </w:trPr>
        <w:tc>
          <w:tcPr>
            <w:tcW w:w="709" w:type="dxa"/>
            <w:vMerge w:val="restart"/>
            <w:shd w:val="clear" w:color="auto" w:fill="FFFFFF"/>
            <w:vAlign w:val="center"/>
          </w:tcPr>
          <w:p w:rsidR="00D871DA" w:rsidRPr="00D871DA" w:rsidRDefault="00D871DA" w:rsidP="00D871DA">
            <w:pPr>
              <w:tabs>
                <w:tab w:val="left" w:pos="709"/>
              </w:tabs>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w:t>
            </w:r>
          </w:p>
          <w:p w:rsidR="00D871DA" w:rsidRPr="00D871DA" w:rsidRDefault="00D871DA" w:rsidP="00D871DA">
            <w:pPr>
              <w:tabs>
                <w:tab w:val="left" w:pos="142"/>
              </w:tabs>
              <w:spacing w:after="0" w:line="240" w:lineRule="auto"/>
              <w:ind w:left="-141"/>
              <w:jc w:val="center"/>
              <w:rPr>
                <w:rFonts w:ascii="Times New Roman" w:hAnsi="Times New Roman" w:cs="Times New Roman"/>
                <w:sz w:val="24"/>
                <w:szCs w:val="24"/>
              </w:rPr>
            </w:pPr>
            <w:proofErr w:type="gramStart"/>
            <w:r w:rsidRPr="00D871DA">
              <w:rPr>
                <w:rFonts w:ascii="Times New Roman" w:hAnsi="Times New Roman" w:cs="Times New Roman"/>
                <w:sz w:val="24"/>
                <w:szCs w:val="24"/>
              </w:rPr>
              <w:t>п</w:t>
            </w:r>
            <w:proofErr w:type="gramEnd"/>
            <w:r w:rsidRPr="00D871DA">
              <w:rPr>
                <w:rFonts w:ascii="Times New Roman" w:hAnsi="Times New Roman" w:cs="Times New Roman"/>
                <w:sz w:val="24"/>
                <w:szCs w:val="24"/>
              </w:rPr>
              <w:t>/п</w:t>
            </w:r>
          </w:p>
        </w:tc>
        <w:tc>
          <w:tcPr>
            <w:tcW w:w="1985" w:type="dxa"/>
            <w:vMerge w:val="restart"/>
            <w:shd w:val="clear" w:color="auto" w:fill="FFFFFF"/>
            <w:vAlign w:val="center"/>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Наименование</w:t>
            </w:r>
          </w:p>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результата</w:t>
            </w:r>
          </w:p>
        </w:tc>
        <w:tc>
          <w:tcPr>
            <w:tcW w:w="1985" w:type="dxa"/>
            <w:vMerge w:val="restart"/>
            <w:shd w:val="clear" w:color="auto" w:fill="FFFFFF"/>
            <w:vAlign w:val="center"/>
          </w:tcPr>
          <w:p w:rsidR="00D871DA" w:rsidRPr="00D871DA" w:rsidRDefault="00D871DA" w:rsidP="00D871DA">
            <w:pPr>
              <w:spacing w:after="0" w:line="240" w:lineRule="auto"/>
              <w:jc w:val="center"/>
              <w:rPr>
                <w:rFonts w:ascii="Times New Roman" w:hAnsi="Times New Roman" w:cs="Times New Roman"/>
                <w:sz w:val="24"/>
                <w:szCs w:val="24"/>
              </w:rPr>
            </w:pPr>
            <w:r w:rsidRPr="00D871DA">
              <w:rPr>
                <w:rFonts w:ascii="Times New Roman" w:hAnsi="Times New Roman" w:cs="Times New Roman"/>
                <w:sz w:val="24"/>
                <w:szCs w:val="24"/>
              </w:rPr>
              <w:t>Описание результата</w:t>
            </w:r>
          </w:p>
        </w:tc>
        <w:tc>
          <w:tcPr>
            <w:tcW w:w="4110" w:type="dxa"/>
            <w:gridSpan w:val="3"/>
            <w:shd w:val="clear" w:color="auto" w:fill="FFFFFF"/>
            <w:vAlign w:val="center"/>
          </w:tcPr>
          <w:p w:rsidR="00D871DA" w:rsidRPr="00D871DA" w:rsidRDefault="00D871DA" w:rsidP="00D871DA">
            <w:pPr>
              <w:spacing w:after="0" w:line="240" w:lineRule="auto"/>
              <w:ind w:left="426"/>
              <w:jc w:val="center"/>
              <w:rPr>
                <w:rFonts w:ascii="Times New Roman" w:hAnsi="Times New Roman" w:cs="Times New Roman"/>
                <w:sz w:val="24"/>
                <w:szCs w:val="24"/>
              </w:rPr>
            </w:pPr>
            <w:r w:rsidRPr="00D871DA">
              <w:rPr>
                <w:rFonts w:ascii="Times New Roman" w:hAnsi="Times New Roman" w:cs="Times New Roman"/>
                <w:sz w:val="24"/>
                <w:szCs w:val="24"/>
              </w:rPr>
              <w:t>Характеристики результата</w:t>
            </w:r>
          </w:p>
        </w:tc>
        <w:tc>
          <w:tcPr>
            <w:tcW w:w="1134" w:type="dxa"/>
            <w:shd w:val="clear" w:color="auto" w:fill="FFFFFF"/>
          </w:tcPr>
          <w:p w:rsidR="00D871DA" w:rsidRPr="00D871DA" w:rsidRDefault="00D871DA" w:rsidP="00D871DA">
            <w:pPr>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Год</w:t>
            </w:r>
          </w:p>
          <w:p w:rsidR="00D871DA" w:rsidRPr="00D871DA" w:rsidRDefault="00D871DA" w:rsidP="00D871DA">
            <w:pPr>
              <w:spacing w:after="0" w:line="240" w:lineRule="auto"/>
              <w:ind w:left="141"/>
              <w:jc w:val="center"/>
              <w:rPr>
                <w:rFonts w:ascii="Times New Roman" w:hAnsi="Times New Roman" w:cs="Times New Roman"/>
                <w:sz w:val="24"/>
                <w:szCs w:val="24"/>
              </w:rPr>
            </w:pPr>
            <w:proofErr w:type="spellStart"/>
            <w:r w:rsidRPr="00D871DA">
              <w:rPr>
                <w:rFonts w:ascii="Times New Roman" w:hAnsi="Times New Roman" w:cs="Times New Roman"/>
                <w:sz w:val="24"/>
                <w:szCs w:val="24"/>
              </w:rPr>
              <w:t>достиже</w:t>
            </w:r>
            <w:proofErr w:type="spellEnd"/>
            <w:r w:rsidRPr="00D871DA">
              <w:rPr>
                <w:rFonts w:ascii="Times New Roman" w:hAnsi="Times New Roman" w:cs="Times New Roman"/>
                <w:sz w:val="24"/>
                <w:szCs w:val="24"/>
              </w:rPr>
              <w:t>-</w:t>
            </w:r>
          </w:p>
          <w:p w:rsidR="00D871DA" w:rsidRPr="00D871DA" w:rsidRDefault="00D871DA" w:rsidP="00D871DA">
            <w:pPr>
              <w:spacing w:after="0" w:line="240" w:lineRule="auto"/>
              <w:jc w:val="center"/>
              <w:rPr>
                <w:rFonts w:ascii="Times New Roman" w:hAnsi="Times New Roman" w:cs="Times New Roman"/>
                <w:sz w:val="24"/>
                <w:szCs w:val="24"/>
              </w:rPr>
            </w:pPr>
            <w:proofErr w:type="spellStart"/>
            <w:r w:rsidRPr="00D871DA">
              <w:rPr>
                <w:rFonts w:ascii="Times New Roman" w:hAnsi="Times New Roman" w:cs="Times New Roman"/>
                <w:sz w:val="24"/>
                <w:szCs w:val="24"/>
              </w:rPr>
              <w:t>ния</w:t>
            </w:r>
            <w:proofErr w:type="spellEnd"/>
          </w:p>
          <w:p w:rsidR="00D871DA" w:rsidRPr="00D871DA" w:rsidRDefault="00D871DA" w:rsidP="00D871DA">
            <w:pPr>
              <w:spacing w:after="0" w:line="240" w:lineRule="auto"/>
              <w:ind w:left="426"/>
              <w:jc w:val="center"/>
              <w:rPr>
                <w:rFonts w:ascii="Times New Roman" w:hAnsi="Times New Roman" w:cs="Times New Roman"/>
                <w:sz w:val="24"/>
                <w:szCs w:val="24"/>
              </w:rPr>
            </w:pPr>
            <w:r w:rsidRPr="00D871DA">
              <w:rPr>
                <w:rFonts w:ascii="Times New Roman" w:hAnsi="Times New Roman" w:cs="Times New Roman"/>
                <w:sz w:val="24"/>
                <w:szCs w:val="24"/>
              </w:rPr>
              <w:t>(+/-)</w:t>
            </w:r>
          </w:p>
        </w:tc>
      </w:tr>
      <w:tr w:rsidR="00D871DA" w:rsidRPr="00D871DA" w:rsidTr="00D871DA">
        <w:trPr>
          <w:trHeight w:hRule="exact" w:val="986"/>
        </w:trPr>
        <w:tc>
          <w:tcPr>
            <w:tcW w:w="709" w:type="dxa"/>
            <w:vMerge/>
            <w:shd w:val="clear" w:color="auto" w:fill="FFFFFF"/>
            <w:vAlign w:val="center"/>
          </w:tcPr>
          <w:p w:rsidR="00D871DA" w:rsidRPr="00D871DA" w:rsidRDefault="00D871DA" w:rsidP="00D871DA">
            <w:pPr>
              <w:tabs>
                <w:tab w:val="left" w:pos="142"/>
              </w:tabs>
              <w:spacing w:after="0" w:line="240" w:lineRule="auto"/>
              <w:ind w:left="-283"/>
              <w:jc w:val="center"/>
              <w:rPr>
                <w:rFonts w:ascii="Times New Roman" w:hAnsi="Times New Roman" w:cs="Times New Roman"/>
                <w:sz w:val="24"/>
                <w:szCs w:val="24"/>
              </w:rPr>
            </w:pPr>
          </w:p>
        </w:tc>
        <w:tc>
          <w:tcPr>
            <w:tcW w:w="1985" w:type="dxa"/>
            <w:vMerge/>
            <w:shd w:val="clear" w:color="auto" w:fill="FFFFFF"/>
            <w:vAlign w:val="center"/>
          </w:tcPr>
          <w:p w:rsidR="00D871DA" w:rsidRPr="00D871DA" w:rsidRDefault="00D871DA" w:rsidP="00D871DA">
            <w:pPr>
              <w:spacing w:after="0" w:line="240" w:lineRule="auto"/>
              <w:ind w:left="142"/>
              <w:jc w:val="center"/>
              <w:rPr>
                <w:rFonts w:ascii="Times New Roman" w:hAnsi="Times New Roman" w:cs="Times New Roman"/>
                <w:sz w:val="24"/>
                <w:szCs w:val="24"/>
              </w:rPr>
            </w:pPr>
          </w:p>
        </w:tc>
        <w:tc>
          <w:tcPr>
            <w:tcW w:w="1985" w:type="dxa"/>
            <w:vMerge/>
            <w:shd w:val="clear" w:color="auto" w:fill="FFFFFF"/>
            <w:vAlign w:val="center"/>
          </w:tcPr>
          <w:p w:rsidR="00D871DA" w:rsidRPr="00D871DA" w:rsidRDefault="00D871DA" w:rsidP="00D871DA">
            <w:pPr>
              <w:spacing w:after="0" w:line="240" w:lineRule="auto"/>
              <w:ind w:left="426"/>
              <w:jc w:val="center"/>
              <w:rPr>
                <w:rFonts w:ascii="Times New Roman" w:hAnsi="Times New Roman" w:cs="Times New Roman"/>
                <w:sz w:val="24"/>
                <w:szCs w:val="24"/>
              </w:rPr>
            </w:pPr>
          </w:p>
        </w:tc>
        <w:tc>
          <w:tcPr>
            <w:tcW w:w="2127" w:type="dxa"/>
            <w:shd w:val="clear" w:color="auto" w:fill="FFFFFF"/>
            <w:vAlign w:val="center"/>
          </w:tcPr>
          <w:p w:rsidR="00D871DA" w:rsidRPr="00D871DA" w:rsidRDefault="00D871DA" w:rsidP="00D871DA">
            <w:pPr>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Наименование</w:t>
            </w:r>
          </w:p>
          <w:p w:rsidR="00D871DA" w:rsidRPr="00D871DA" w:rsidRDefault="00D871DA" w:rsidP="00D871DA">
            <w:pPr>
              <w:spacing w:after="0" w:line="240" w:lineRule="auto"/>
              <w:ind w:left="141"/>
              <w:jc w:val="center"/>
              <w:rPr>
                <w:rFonts w:ascii="Times New Roman" w:hAnsi="Times New Roman" w:cs="Times New Roman"/>
                <w:sz w:val="24"/>
                <w:szCs w:val="24"/>
              </w:rPr>
            </w:pPr>
          </w:p>
        </w:tc>
        <w:tc>
          <w:tcPr>
            <w:tcW w:w="991" w:type="dxa"/>
            <w:shd w:val="clear" w:color="auto" w:fill="FFFFFF"/>
            <w:vAlign w:val="center"/>
          </w:tcPr>
          <w:p w:rsidR="00D871DA" w:rsidRPr="00D871DA" w:rsidRDefault="00D871DA" w:rsidP="00D871DA">
            <w:pPr>
              <w:spacing w:after="0" w:line="240" w:lineRule="auto"/>
              <w:ind w:left="140" w:hanging="142"/>
              <w:jc w:val="center"/>
              <w:rPr>
                <w:rFonts w:ascii="Times New Roman" w:hAnsi="Times New Roman" w:cs="Times New Roman"/>
                <w:sz w:val="24"/>
                <w:szCs w:val="24"/>
              </w:rPr>
            </w:pPr>
            <w:r w:rsidRPr="00D871DA">
              <w:rPr>
                <w:rFonts w:ascii="Times New Roman" w:hAnsi="Times New Roman" w:cs="Times New Roman"/>
                <w:sz w:val="24"/>
                <w:szCs w:val="24"/>
              </w:rPr>
              <w:t>Единица</w:t>
            </w:r>
          </w:p>
          <w:p w:rsidR="00D871DA" w:rsidRPr="00D871DA" w:rsidRDefault="00D871DA" w:rsidP="00D871DA">
            <w:pPr>
              <w:spacing w:after="0" w:line="240" w:lineRule="auto"/>
              <w:ind w:left="140" w:hanging="142"/>
              <w:jc w:val="center"/>
              <w:rPr>
                <w:rFonts w:ascii="Times New Roman" w:hAnsi="Times New Roman" w:cs="Times New Roman"/>
                <w:sz w:val="24"/>
                <w:szCs w:val="24"/>
              </w:rPr>
            </w:pPr>
            <w:proofErr w:type="spellStart"/>
            <w:r w:rsidRPr="00D871DA">
              <w:rPr>
                <w:rFonts w:ascii="Times New Roman" w:hAnsi="Times New Roman" w:cs="Times New Roman"/>
                <w:sz w:val="24"/>
                <w:szCs w:val="24"/>
              </w:rPr>
              <w:t>измере</w:t>
            </w:r>
            <w:proofErr w:type="spellEnd"/>
            <w:r w:rsidRPr="00D871DA">
              <w:rPr>
                <w:rFonts w:ascii="Times New Roman" w:hAnsi="Times New Roman" w:cs="Times New Roman"/>
                <w:sz w:val="24"/>
                <w:szCs w:val="24"/>
              </w:rPr>
              <w:t>-</w:t>
            </w:r>
          </w:p>
          <w:p w:rsidR="00D871DA" w:rsidRPr="00D871DA" w:rsidRDefault="00D871DA" w:rsidP="00D871DA">
            <w:pPr>
              <w:spacing w:after="0" w:line="240" w:lineRule="auto"/>
              <w:ind w:left="-2" w:firstLine="2"/>
              <w:jc w:val="center"/>
              <w:rPr>
                <w:rFonts w:ascii="Times New Roman" w:hAnsi="Times New Roman" w:cs="Times New Roman"/>
                <w:sz w:val="24"/>
                <w:szCs w:val="24"/>
              </w:rPr>
            </w:pPr>
            <w:proofErr w:type="spellStart"/>
            <w:r w:rsidRPr="00D871DA">
              <w:rPr>
                <w:rFonts w:ascii="Times New Roman" w:hAnsi="Times New Roman" w:cs="Times New Roman"/>
                <w:sz w:val="24"/>
                <w:szCs w:val="24"/>
              </w:rPr>
              <w:t>ния</w:t>
            </w:r>
            <w:proofErr w:type="spellEnd"/>
          </w:p>
        </w:tc>
        <w:tc>
          <w:tcPr>
            <w:tcW w:w="992" w:type="dxa"/>
            <w:shd w:val="clear" w:color="auto" w:fill="FFFFFF"/>
            <w:vAlign w:val="center"/>
          </w:tcPr>
          <w:p w:rsidR="00D871DA" w:rsidRPr="00D871DA" w:rsidRDefault="00D871DA" w:rsidP="00D871DA">
            <w:pPr>
              <w:spacing w:after="0" w:line="240" w:lineRule="auto"/>
              <w:ind w:left="-1" w:firstLine="1"/>
              <w:jc w:val="center"/>
              <w:rPr>
                <w:rFonts w:ascii="Times New Roman" w:hAnsi="Times New Roman" w:cs="Times New Roman"/>
                <w:sz w:val="24"/>
                <w:szCs w:val="24"/>
              </w:rPr>
            </w:pPr>
            <w:r w:rsidRPr="00D871DA">
              <w:rPr>
                <w:rFonts w:ascii="Times New Roman" w:hAnsi="Times New Roman" w:cs="Times New Roman"/>
                <w:sz w:val="24"/>
                <w:szCs w:val="24"/>
              </w:rPr>
              <w:t>Значение</w:t>
            </w:r>
          </w:p>
        </w:tc>
        <w:tc>
          <w:tcPr>
            <w:tcW w:w="1134" w:type="dxa"/>
            <w:shd w:val="clear" w:color="auto" w:fill="FFFFFF"/>
          </w:tcPr>
          <w:p w:rsidR="00D871DA" w:rsidRPr="00D871DA" w:rsidRDefault="00D871DA" w:rsidP="00D871DA">
            <w:pPr>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2016 г.</w:t>
            </w:r>
          </w:p>
        </w:tc>
      </w:tr>
      <w:tr w:rsidR="00D871DA" w:rsidRPr="00D871DA" w:rsidTr="00D871DA">
        <w:trPr>
          <w:trHeight w:val="1347"/>
        </w:trPr>
        <w:tc>
          <w:tcPr>
            <w:tcW w:w="709" w:type="dxa"/>
            <w:vMerge w:val="restart"/>
            <w:shd w:val="clear" w:color="auto" w:fill="FFFFFF"/>
            <w:vAlign w:val="center"/>
          </w:tcPr>
          <w:p w:rsidR="00D871DA" w:rsidRPr="00D871DA" w:rsidRDefault="00D871DA" w:rsidP="00D871DA">
            <w:pPr>
              <w:tabs>
                <w:tab w:val="left" w:pos="142"/>
              </w:tabs>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1</w:t>
            </w:r>
          </w:p>
        </w:tc>
        <w:tc>
          <w:tcPr>
            <w:tcW w:w="1985" w:type="dxa"/>
            <w:vMerge w:val="restart"/>
            <w:shd w:val="clear" w:color="auto" w:fill="FFFFFF"/>
            <w:vAlign w:val="center"/>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 xml:space="preserve">Создание информационно-технического комплекса в образовательно-производственном </w:t>
            </w:r>
            <w:proofErr w:type="gramStart"/>
            <w:r w:rsidRPr="00D871DA">
              <w:rPr>
                <w:rFonts w:ascii="Times New Roman" w:hAnsi="Times New Roman" w:cs="Times New Roman"/>
                <w:sz w:val="24"/>
                <w:szCs w:val="24"/>
              </w:rPr>
              <w:t>пространстве</w:t>
            </w:r>
            <w:proofErr w:type="gramEnd"/>
            <w:r w:rsidRPr="00D871DA">
              <w:rPr>
                <w:rFonts w:ascii="Times New Roman" w:hAnsi="Times New Roman" w:cs="Times New Roman"/>
                <w:sz w:val="24"/>
                <w:szCs w:val="24"/>
              </w:rPr>
              <w:t xml:space="preserve"> на базе </w:t>
            </w:r>
            <w:r w:rsidRPr="00D871DA">
              <w:rPr>
                <w:rFonts w:ascii="Times New Roman" w:hAnsi="Times New Roman" w:cs="Times New Roman"/>
                <w:sz w:val="24"/>
                <w:szCs w:val="24"/>
                <w:lang w:eastAsia="ru-RU"/>
              </w:rPr>
              <w:t>ГБОУ РПЛИ</w:t>
            </w:r>
          </w:p>
        </w:tc>
        <w:tc>
          <w:tcPr>
            <w:tcW w:w="1985" w:type="dxa"/>
            <w:shd w:val="clear" w:color="auto" w:fill="FFFFFF"/>
          </w:tcPr>
          <w:p w:rsidR="00D871DA" w:rsidRPr="00D871DA" w:rsidRDefault="00D871DA" w:rsidP="00673DAB">
            <w:pPr>
              <w:tabs>
                <w:tab w:val="left" w:pos="1701"/>
              </w:tabs>
              <w:spacing w:after="0" w:line="240" w:lineRule="auto"/>
              <w:ind w:left="141"/>
              <w:rPr>
                <w:rFonts w:ascii="Times New Roman" w:hAnsi="Times New Roman" w:cs="Times New Roman"/>
                <w:sz w:val="24"/>
                <w:szCs w:val="24"/>
              </w:rPr>
            </w:pPr>
            <w:r w:rsidRPr="00D871DA">
              <w:rPr>
                <w:rFonts w:ascii="Times New Roman" w:hAnsi="Times New Roman" w:cs="Times New Roman"/>
                <w:sz w:val="24"/>
                <w:szCs w:val="24"/>
              </w:rPr>
              <w:t>Нормативно-правовая и учебно-методическая базы</w:t>
            </w:r>
          </w:p>
        </w:tc>
        <w:tc>
          <w:tcPr>
            <w:tcW w:w="2127" w:type="dxa"/>
            <w:shd w:val="clear" w:color="auto" w:fill="FFFFFF"/>
          </w:tcPr>
          <w:p w:rsidR="00D871DA" w:rsidRPr="00D871DA" w:rsidRDefault="00D871DA" w:rsidP="00D871DA">
            <w:pPr>
              <w:spacing w:after="0" w:line="240" w:lineRule="auto"/>
              <w:ind w:left="141"/>
              <w:rPr>
                <w:rFonts w:ascii="Times New Roman" w:hAnsi="Times New Roman" w:cs="Times New Roman"/>
                <w:sz w:val="24"/>
                <w:szCs w:val="24"/>
              </w:rPr>
            </w:pPr>
            <w:r w:rsidRPr="00D871DA">
              <w:rPr>
                <w:rFonts w:ascii="Times New Roman" w:hAnsi="Times New Roman" w:cs="Times New Roman"/>
                <w:sz w:val="24"/>
                <w:szCs w:val="24"/>
              </w:rPr>
              <w:t>Комплект нормативно-правовых и учебно-методических материалов</w:t>
            </w:r>
          </w:p>
        </w:tc>
        <w:tc>
          <w:tcPr>
            <w:tcW w:w="991" w:type="dxa"/>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lang w:val="ba-RU"/>
              </w:rPr>
            </w:pPr>
            <w:r w:rsidRPr="00D871DA">
              <w:rPr>
                <w:rFonts w:ascii="Times New Roman" w:hAnsi="Times New Roman" w:cs="Times New Roman"/>
                <w:sz w:val="24"/>
                <w:szCs w:val="24"/>
                <w:lang w:val="ba-RU"/>
              </w:rPr>
              <w:t>ш</w:t>
            </w:r>
            <w:r w:rsidRPr="00D871DA">
              <w:rPr>
                <w:rFonts w:ascii="Times New Roman" w:hAnsi="Times New Roman" w:cs="Times New Roman"/>
                <w:sz w:val="24"/>
                <w:szCs w:val="24"/>
              </w:rPr>
              <w:t>т</w:t>
            </w:r>
            <w:r w:rsidRPr="00D871DA">
              <w:rPr>
                <w:rFonts w:ascii="Times New Roman" w:hAnsi="Times New Roman" w:cs="Times New Roman"/>
                <w:sz w:val="24"/>
                <w:szCs w:val="24"/>
                <w:lang w:val="ba-RU"/>
              </w:rPr>
              <w:t>.</w:t>
            </w:r>
          </w:p>
        </w:tc>
        <w:tc>
          <w:tcPr>
            <w:tcW w:w="992" w:type="dxa"/>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rPr>
            </w:pPr>
            <w:r w:rsidRPr="00D871DA">
              <w:rPr>
                <w:rFonts w:ascii="Times New Roman" w:hAnsi="Times New Roman" w:cs="Times New Roman"/>
                <w:sz w:val="24"/>
                <w:szCs w:val="24"/>
              </w:rPr>
              <w:t>1</w:t>
            </w:r>
          </w:p>
        </w:tc>
        <w:tc>
          <w:tcPr>
            <w:tcW w:w="1134" w:type="dxa"/>
            <w:shd w:val="clear" w:color="auto" w:fill="FFFFFF"/>
          </w:tcPr>
          <w:p w:rsidR="00D871DA" w:rsidRPr="00D871DA" w:rsidRDefault="00D871DA" w:rsidP="00D871DA">
            <w:pPr>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2016</w:t>
            </w:r>
          </w:p>
        </w:tc>
      </w:tr>
      <w:tr w:rsidR="00D871DA" w:rsidRPr="00D871DA" w:rsidTr="00D871DA">
        <w:trPr>
          <w:trHeight w:val="1537"/>
        </w:trPr>
        <w:tc>
          <w:tcPr>
            <w:tcW w:w="709" w:type="dxa"/>
            <w:vMerge/>
            <w:shd w:val="clear" w:color="auto" w:fill="FFFFFF"/>
            <w:vAlign w:val="center"/>
          </w:tcPr>
          <w:p w:rsidR="00D871DA" w:rsidRPr="00D871DA" w:rsidRDefault="00D871DA" w:rsidP="00D871DA">
            <w:pPr>
              <w:tabs>
                <w:tab w:val="left" w:pos="142"/>
              </w:tabs>
              <w:spacing w:after="0" w:line="240" w:lineRule="auto"/>
              <w:ind w:left="-283"/>
              <w:jc w:val="center"/>
              <w:rPr>
                <w:rFonts w:ascii="Times New Roman" w:hAnsi="Times New Roman" w:cs="Times New Roman"/>
                <w:sz w:val="24"/>
                <w:szCs w:val="24"/>
              </w:rPr>
            </w:pPr>
          </w:p>
        </w:tc>
        <w:tc>
          <w:tcPr>
            <w:tcW w:w="1985" w:type="dxa"/>
            <w:vMerge/>
            <w:shd w:val="clear" w:color="auto" w:fill="FFFFFF"/>
            <w:vAlign w:val="center"/>
          </w:tcPr>
          <w:p w:rsidR="00D871DA" w:rsidRPr="00D871DA" w:rsidRDefault="00D871DA" w:rsidP="00D871DA">
            <w:pPr>
              <w:spacing w:after="0" w:line="240" w:lineRule="auto"/>
              <w:ind w:left="142"/>
              <w:jc w:val="center"/>
              <w:rPr>
                <w:rFonts w:ascii="Times New Roman" w:hAnsi="Times New Roman" w:cs="Times New Roman"/>
                <w:sz w:val="24"/>
                <w:szCs w:val="24"/>
              </w:rPr>
            </w:pPr>
          </w:p>
        </w:tc>
        <w:tc>
          <w:tcPr>
            <w:tcW w:w="1985" w:type="dxa"/>
            <w:shd w:val="clear" w:color="auto" w:fill="FFFFFF"/>
          </w:tcPr>
          <w:p w:rsidR="00D871DA" w:rsidRPr="00D871DA" w:rsidRDefault="00D871DA" w:rsidP="00673DAB">
            <w:pPr>
              <w:tabs>
                <w:tab w:val="left" w:pos="1701"/>
              </w:tabs>
              <w:spacing w:after="0" w:line="240" w:lineRule="auto"/>
              <w:ind w:left="141"/>
              <w:rPr>
                <w:rFonts w:ascii="Times New Roman" w:hAnsi="Times New Roman" w:cs="Times New Roman"/>
                <w:sz w:val="24"/>
                <w:szCs w:val="24"/>
                <w:lang w:val="ba-RU"/>
              </w:rPr>
            </w:pPr>
            <w:r w:rsidRPr="00D871DA">
              <w:rPr>
                <w:rFonts w:ascii="Times New Roman" w:hAnsi="Times New Roman" w:cs="Times New Roman"/>
                <w:sz w:val="24"/>
                <w:szCs w:val="24"/>
                <w:lang w:val="ba-RU"/>
              </w:rPr>
              <w:t>Программное и техническое оснащение кабинетов математики, физики,</w:t>
            </w:r>
            <w:r w:rsidR="00673DAB">
              <w:rPr>
                <w:rFonts w:ascii="Times New Roman" w:hAnsi="Times New Roman" w:cs="Times New Roman"/>
                <w:sz w:val="24"/>
                <w:szCs w:val="24"/>
                <w:lang w:val="ba-RU"/>
              </w:rPr>
              <w:t xml:space="preserve"> </w:t>
            </w:r>
            <w:r w:rsidRPr="00D871DA">
              <w:rPr>
                <w:rFonts w:ascii="Times New Roman" w:hAnsi="Times New Roman" w:cs="Times New Roman"/>
                <w:sz w:val="24"/>
                <w:szCs w:val="24"/>
                <w:lang w:val="ba-RU"/>
              </w:rPr>
              <w:t xml:space="preserve">химии, технологии, черчения </w:t>
            </w:r>
          </w:p>
        </w:tc>
        <w:tc>
          <w:tcPr>
            <w:tcW w:w="2127" w:type="dxa"/>
            <w:shd w:val="clear" w:color="auto" w:fill="FFFFFF"/>
          </w:tcPr>
          <w:p w:rsidR="00D871DA" w:rsidRPr="00D871DA" w:rsidRDefault="00D871DA" w:rsidP="00D871DA">
            <w:pPr>
              <w:spacing w:after="0" w:line="240" w:lineRule="auto"/>
              <w:ind w:left="141"/>
              <w:rPr>
                <w:rFonts w:ascii="Times New Roman" w:hAnsi="Times New Roman" w:cs="Times New Roman"/>
                <w:sz w:val="24"/>
                <w:szCs w:val="24"/>
                <w:lang w:val="ba-RU"/>
              </w:rPr>
            </w:pPr>
            <w:r w:rsidRPr="00D871DA">
              <w:rPr>
                <w:rFonts w:ascii="Times New Roman" w:hAnsi="Times New Roman" w:cs="Times New Roman"/>
                <w:sz w:val="24"/>
                <w:szCs w:val="24"/>
                <w:lang w:val="ba-RU"/>
              </w:rPr>
              <w:t>Кабинеты, оснащенные мультимедийным оборудованием и программным обеспечением</w:t>
            </w:r>
          </w:p>
        </w:tc>
        <w:tc>
          <w:tcPr>
            <w:tcW w:w="991" w:type="dxa"/>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lang w:val="ba-RU"/>
              </w:rPr>
            </w:pPr>
            <w:r w:rsidRPr="00D871DA">
              <w:rPr>
                <w:rFonts w:ascii="Times New Roman" w:hAnsi="Times New Roman" w:cs="Times New Roman"/>
                <w:sz w:val="24"/>
                <w:szCs w:val="24"/>
                <w:lang w:val="ba-RU"/>
              </w:rPr>
              <w:t>ш</w:t>
            </w:r>
            <w:r w:rsidRPr="00D871DA">
              <w:rPr>
                <w:rFonts w:ascii="Times New Roman" w:hAnsi="Times New Roman" w:cs="Times New Roman"/>
                <w:sz w:val="24"/>
                <w:szCs w:val="24"/>
              </w:rPr>
              <w:t>т</w:t>
            </w:r>
            <w:r w:rsidRPr="00D871DA">
              <w:rPr>
                <w:rFonts w:ascii="Times New Roman" w:hAnsi="Times New Roman" w:cs="Times New Roman"/>
                <w:sz w:val="24"/>
                <w:szCs w:val="24"/>
                <w:lang w:val="ba-RU"/>
              </w:rPr>
              <w:t>.</w:t>
            </w:r>
          </w:p>
        </w:tc>
        <w:tc>
          <w:tcPr>
            <w:tcW w:w="992" w:type="dxa"/>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lang w:val="ba-RU"/>
              </w:rPr>
            </w:pPr>
            <w:r w:rsidRPr="00D871DA">
              <w:rPr>
                <w:rFonts w:ascii="Times New Roman" w:hAnsi="Times New Roman" w:cs="Times New Roman"/>
                <w:sz w:val="24"/>
                <w:szCs w:val="24"/>
                <w:lang w:val="ba-RU"/>
              </w:rPr>
              <w:t>5</w:t>
            </w:r>
          </w:p>
        </w:tc>
        <w:tc>
          <w:tcPr>
            <w:tcW w:w="1134" w:type="dxa"/>
            <w:shd w:val="clear" w:color="auto" w:fill="FFFFFF"/>
          </w:tcPr>
          <w:p w:rsidR="00D871DA" w:rsidRPr="00D871DA" w:rsidRDefault="00D871DA" w:rsidP="00D871DA">
            <w:pPr>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2016</w:t>
            </w:r>
          </w:p>
        </w:tc>
      </w:tr>
      <w:tr w:rsidR="00D871DA" w:rsidRPr="00D871DA" w:rsidTr="00D871DA">
        <w:trPr>
          <w:trHeight w:val="699"/>
        </w:trPr>
        <w:tc>
          <w:tcPr>
            <w:tcW w:w="709" w:type="dxa"/>
            <w:vMerge/>
            <w:shd w:val="clear" w:color="auto" w:fill="FFFFFF"/>
          </w:tcPr>
          <w:p w:rsidR="00D871DA" w:rsidRPr="00D871DA" w:rsidRDefault="00D871DA" w:rsidP="00D871DA">
            <w:pPr>
              <w:tabs>
                <w:tab w:val="left" w:pos="142"/>
              </w:tabs>
              <w:spacing w:after="0" w:line="240" w:lineRule="auto"/>
              <w:ind w:left="-283"/>
              <w:jc w:val="center"/>
              <w:rPr>
                <w:rFonts w:ascii="Times New Roman" w:hAnsi="Times New Roman" w:cs="Times New Roman"/>
                <w:sz w:val="24"/>
                <w:szCs w:val="24"/>
              </w:rPr>
            </w:pPr>
          </w:p>
        </w:tc>
        <w:tc>
          <w:tcPr>
            <w:tcW w:w="1985" w:type="dxa"/>
            <w:vMerge/>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p>
        </w:tc>
        <w:tc>
          <w:tcPr>
            <w:tcW w:w="1985" w:type="dxa"/>
            <w:shd w:val="clear" w:color="auto" w:fill="FFFFFF"/>
          </w:tcPr>
          <w:p w:rsidR="00D871DA" w:rsidRPr="00D871DA" w:rsidRDefault="00D871DA" w:rsidP="00673DAB">
            <w:pPr>
              <w:tabs>
                <w:tab w:val="left" w:pos="1701"/>
              </w:tabs>
              <w:spacing w:after="0" w:line="240" w:lineRule="auto"/>
              <w:ind w:left="141"/>
              <w:rPr>
                <w:rFonts w:ascii="Times New Roman" w:hAnsi="Times New Roman" w:cs="Times New Roman"/>
                <w:sz w:val="24"/>
                <w:szCs w:val="24"/>
              </w:rPr>
            </w:pPr>
            <w:r w:rsidRPr="00D871DA">
              <w:rPr>
                <w:rFonts w:ascii="Times New Roman" w:hAnsi="Times New Roman" w:cs="Times New Roman"/>
                <w:sz w:val="24"/>
                <w:szCs w:val="24"/>
              </w:rPr>
              <w:t xml:space="preserve">Договоры о сотрудничестве ГБОУ РПЛИ с учреждениями </w:t>
            </w:r>
          </w:p>
        </w:tc>
        <w:tc>
          <w:tcPr>
            <w:tcW w:w="2127" w:type="dxa"/>
            <w:shd w:val="clear" w:color="auto" w:fill="FFFFFF"/>
          </w:tcPr>
          <w:p w:rsidR="00D871DA" w:rsidRPr="00D871DA" w:rsidRDefault="00D871DA" w:rsidP="00D871DA">
            <w:pPr>
              <w:spacing w:after="0" w:line="240" w:lineRule="auto"/>
              <w:ind w:left="141"/>
              <w:rPr>
                <w:rFonts w:ascii="Times New Roman" w:hAnsi="Times New Roman" w:cs="Times New Roman"/>
                <w:sz w:val="24"/>
                <w:szCs w:val="24"/>
              </w:rPr>
            </w:pPr>
            <w:r w:rsidRPr="00D871DA">
              <w:rPr>
                <w:rFonts w:ascii="Times New Roman" w:hAnsi="Times New Roman" w:cs="Times New Roman"/>
                <w:sz w:val="24"/>
                <w:szCs w:val="24"/>
              </w:rPr>
              <w:t>Договоры сотрудничества и взаимодействия с филиалом Уфимского государственного авиационно-технического университета в г. Кумертау и  с АО «</w:t>
            </w:r>
            <w:proofErr w:type="spellStart"/>
            <w:r w:rsidRPr="00D871DA">
              <w:rPr>
                <w:rFonts w:ascii="Times New Roman" w:hAnsi="Times New Roman" w:cs="Times New Roman"/>
                <w:sz w:val="24"/>
                <w:szCs w:val="24"/>
              </w:rPr>
              <w:t>Кумертауское</w:t>
            </w:r>
            <w:proofErr w:type="spellEnd"/>
            <w:r w:rsidRPr="00D871DA">
              <w:rPr>
                <w:rFonts w:ascii="Times New Roman" w:hAnsi="Times New Roman" w:cs="Times New Roman"/>
                <w:sz w:val="24"/>
                <w:szCs w:val="24"/>
              </w:rPr>
              <w:t xml:space="preserve"> авиационное производственное предприятие»</w:t>
            </w:r>
          </w:p>
          <w:p w:rsidR="00D871DA" w:rsidRPr="00D871DA" w:rsidRDefault="00D871DA" w:rsidP="00D871DA">
            <w:pPr>
              <w:spacing w:after="0" w:line="240" w:lineRule="auto"/>
              <w:ind w:left="141"/>
              <w:rPr>
                <w:rFonts w:ascii="Times New Roman" w:hAnsi="Times New Roman" w:cs="Times New Roman"/>
                <w:sz w:val="24"/>
                <w:szCs w:val="24"/>
              </w:rPr>
            </w:pPr>
          </w:p>
        </w:tc>
        <w:tc>
          <w:tcPr>
            <w:tcW w:w="991" w:type="dxa"/>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rPr>
            </w:pPr>
            <w:r w:rsidRPr="00D871DA">
              <w:rPr>
                <w:rFonts w:ascii="Times New Roman" w:hAnsi="Times New Roman" w:cs="Times New Roman"/>
                <w:sz w:val="24"/>
                <w:szCs w:val="24"/>
              </w:rPr>
              <w:t>шт.</w:t>
            </w:r>
          </w:p>
        </w:tc>
        <w:tc>
          <w:tcPr>
            <w:tcW w:w="992" w:type="dxa"/>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rPr>
            </w:pPr>
            <w:r w:rsidRPr="00D871DA">
              <w:rPr>
                <w:rFonts w:ascii="Times New Roman" w:hAnsi="Times New Roman" w:cs="Times New Roman"/>
                <w:sz w:val="24"/>
                <w:szCs w:val="24"/>
              </w:rPr>
              <w:t>2</w:t>
            </w:r>
          </w:p>
        </w:tc>
        <w:tc>
          <w:tcPr>
            <w:tcW w:w="1134" w:type="dxa"/>
            <w:shd w:val="clear" w:color="auto" w:fill="FFFFFF"/>
          </w:tcPr>
          <w:p w:rsidR="00D871DA" w:rsidRPr="00D871DA" w:rsidRDefault="00D871DA" w:rsidP="00D871DA">
            <w:pPr>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2016</w:t>
            </w:r>
          </w:p>
        </w:tc>
      </w:tr>
      <w:tr w:rsidR="00D871DA" w:rsidRPr="00D871DA" w:rsidTr="00D871DA">
        <w:trPr>
          <w:trHeight w:val="699"/>
        </w:trPr>
        <w:tc>
          <w:tcPr>
            <w:tcW w:w="709" w:type="dxa"/>
            <w:vMerge/>
            <w:shd w:val="clear" w:color="auto" w:fill="FFFFFF"/>
          </w:tcPr>
          <w:p w:rsidR="00D871DA" w:rsidRPr="00D871DA" w:rsidRDefault="00D871DA" w:rsidP="00D871DA">
            <w:pPr>
              <w:tabs>
                <w:tab w:val="left" w:pos="142"/>
              </w:tabs>
              <w:spacing w:after="0" w:line="240" w:lineRule="auto"/>
              <w:ind w:left="-283"/>
              <w:jc w:val="center"/>
              <w:rPr>
                <w:rFonts w:ascii="Times New Roman" w:hAnsi="Times New Roman" w:cs="Times New Roman"/>
                <w:sz w:val="24"/>
                <w:szCs w:val="24"/>
              </w:rPr>
            </w:pPr>
          </w:p>
        </w:tc>
        <w:tc>
          <w:tcPr>
            <w:tcW w:w="1985" w:type="dxa"/>
            <w:vMerge/>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p>
        </w:tc>
        <w:tc>
          <w:tcPr>
            <w:tcW w:w="1985" w:type="dxa"/>
            <w:shd w:val="clear" w:color="auto" w:fill="FFFFFF"/>
          </w:tcPr>
          <w:p w:rsidR="00D871DA" w:rsidRPr="00D871DA" w:rsidRDefault="00D871DA" w:rsidP="00673DAB">
            <w:pPr>
              <w:tabs>
                <w:tab w:val="left" w:pos="1701"/>
              </w:tabs>
              <w:spacing w:after="0" w:line="240" w:lineRule="auto"/>
              <w:ind w:left="141"/>
              <w:rPr>
                <w:rFonts w:ascii="Times New Roman" w:hAnsi="Times New Roman" w:cs="Times New Roman"/>
                <w:sz w:val="24"/>
                <w:szCs w:val="24"/>
              </w:rPr>
            </w:pPr>
            <w:r w:rsidRPr="00D871DA">
              <w:rPr>
                <w:rFonts w:ascii="Times New Roman" w:hAnsi="Times New Roman" w:cs="Times New Roman"/>
                <w:sz w:val="24"/>
                <w:szCs w:val="24"/>
              </w:rPr>
              <w:t xml:space="preserve">Доля обучающихся образовательного учреждения, удовлетворенных использованием </w:t>
            </w:r>
            <w:r w:rsidRPr="00D871DA">
              <w:rPr>
                <w:rFonts w:ascii="Times New Roman" w:hAnsi="Times New Roman" w:cs="Times New Roman"/>
                <w:sz w:val="24"/>
                <w:szCs w:val="24"/>
                <w:lang w:val="ba-RU"/>
              </w:rPr>
              <w:t>новых образовательных технологий</w:t>
            </w:r>
          </w:p>
        </w:tc>
        <w:tc>
          <w:tcPr>
            <w:tcW w:w="2127" w:type="dxa"/>
            <w:shd w:val="clear" w:color="auto" w:fill="FFFFFF"/>
          </w:tcPr>
          <w:p w:rsidR="00D871DA" w:rsidRPr="00D871DA" w:rsidRDefault="00D871DA" w:rsidP="00D871DA">
            <w:pPr>
              <w:spacing w:after="0" w:line="240" w:lineRule="auto"/>
              <w:ind w:left="141"/>
              <w:rPr>
                <w:rFonts w:ascii="Times New Roman" w:hAnsi="Times New Roman" w:cs="Times New Roman"/>
                <w:sz w:val="24"/>
                <w:szCs w:val="24"/>
              </w:rPr>
            </w:pPr>
            <w:r w:rsidRPr="00D871DA">
              <w:rPr>
                <w:rFonts w:ascii="Times New Roman" w:hAnsi="Times New Roman" w:cs="Times New Roman"/>
                <w:sz w:val="24"/>
                <w:szCs w:val="24"/>
              </w:rPr>
              <w:t>Анкетирование участников образовательного процесса</w:t>
            </w:r>
          </w:p>
        </w:tc>
        <w:tc>
          <w:tcPr>
            <w:tcW w:w="991" w:type="dxa"/>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rPr>
            </w:pPr>
            <w:r w:rsidRPr="00D871DA">
              <w:rPr>
                <w:rFonts w:ascii="Times New Roman" w:hAnsi="Times New Roman" w:cs="Times New Roman"/>
                <w:sz w:val="24"/>
                <w:szCs w:val="24"/>
              </w:rPr>
              <w:t>%</w:t>
            </w:r>
          </w:p>
        </w:tc>
        <w:tc>
          <w:tcPr>
            <w:tcW w:w="992" w:type="dxa"/>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rPr>
            </w:pPr>
            <w:r w:rsidRPr="00D871DA">
              <w:rPr>
                <w:rFonts w:ascii="Times New Roman" w:hAnsi="Times New Roman" w:cs="Times New Roman"/>
                <w:sz w:val="24"/>
                <w:szCs w:val="24"/>
              </w:rPr>
              <w:t>30</w:t>
            </w:r>
          </w:p>
        </w:tc>
        <w:tc>
          <w:tcPr>
            <w:tcW w:w="1134" w:type="dxa"/>
            <w:shd w:val="clear" w:color="auto" w:fill="FFFFFF"/>
          </w:tcPr>
          <w:p w:rsidR="00D871DA" w:rsidRPr="00D871DA" w:rsidRDefault="00D871DA" w:rsidP="00D871DA">
            <w:pPr>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2016</w:t>
            </w:r>
          </w:p>
        </w:tc>
      </w:tr>
      <w:tr w:rsidR="00D871DA" w:rsidRPr="00D871DA" w:rsidTr="00D871DA">
        <w:trPr>
          <w:trHeight w:val="699"/>
        </w:trPr>
        <w:tc>
          <w:tcPr>
            <w:tcW w:w="709" w:type="dxa"/>
            <w:vMerge/>
            <w:shd w:val="clear" w:color="auto" w:fill="FFFFFF"/>
          </w:tcPr>
          <w:p w:rsidR="00D871DA" w:rsidRPr="00D871DA" w:rsidRDefault="00D871DA" w:rsidP="00D871DA">
            <w:pPr>
              <w:tabs>
                <w:tab w:val="left" w:pos="142"/>
              </w:tabs>
              <w:spacing w:after="0" w:line="240" w:lineRule="auto"/>
              <w:ind w:left="-283"/>
              <w:jc w:val="center"/>
              <w:rPr>
                <w:rFonts w:ascii="Times New Roman" w:hAnsi="Times New Roman" w:cs="Times New Roman"/>
                <w:sz w:val="24"/>
                <w:szCs w:val="24"/>
              </w:rPr>
            </w:pPr>
          </w:p>
        </w:tc>
        <w:tc>
          <w:tcPr>
            <w:tcW w:w="1985" w:type="dxa"/>
            <w:vMerge/>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p>
        </w:tc>
        <w:tc>
          <w:tcPr>
            <w:tcW w:w="1985" w:type="dxa"/>
            <w:shd w:val="clear" w:color="auto" w:fill="FFFFFF"/>
          </w:tcPr>
          <w:p w:rsidR="00D871DA" w:rsidRPr="00D871DA" w:rsidRDefault="00D871DA" w:rsidP="00673DAB">
            <w:pPr>
              <w:tabs>
                <w:tab w:val="left" w:pos="1701"/>
              </w:tabs>
              <w:spacing w:after="0" w:line="240" w:lineRule="auto"/>
              <w:ind w:left="141"/>
              <w:rPr>
                <w:rFonts w:ascii="Times New Roman" w:hAnsi="Times New Roman" w:cs="Times New Roman"/>
                <w:sz w:val="24"/>
                <w:szCs w:val="24"/>
              </w:rPr>
            </w:pPr>
            <w:r w:rsidRPr="00D871DA">
              <w:rPr>
                <w:rFonts w:ascii="Times New Roman" w:hAnsi="Times New Roman" w:cs="Times New Roman"/>
                <w:sz w:val="24"/>
                <w:szCs w:val="24"/>
              </w:rPr>
              <w:t xml:space="preserve">Создание и использование личных сайтов учителей </w:t>
            </w:r>
          </w:p>
        </w:tc>
        <w:tc>
          <w:tcPr>
            <w:tcW w:w="2127" w:type="dxa"/>
            <w:shd w:val="clear" w:color="auto" w:fill="FFFFFF"/>
          </w:tcPr>
          <w:p w:rsidR="00D871DA" w:rsidRPr="00D871DA" w:rsidRDefault="00D871DA" w:rsidP="00D871DA">
            <w:pPr>
              <w:spacing w:after="0" w:line="240" w:lineRule="auto"/>
              <w:ind w:left="141"/>
              <w:rPr>
                <w:rFonts w:ascii="Times New Roman" w:hAnsi="Times New Roman" w:cs="Times New Roman"/>
                <w:sz w:val="24"/>
                <w:szCs w:val="24"/>
              </w:rPr>
            </w:pPr>
            <w:r w:rsidRPr="00D871DA">
              <w:rPr>
                <w:rFonts w:ascii="Times New Roman" w:hAnsi="Times New Roman" w:cs="Times New Roman"/>
                <w:sz w:val="24"/>
                <w:szCs w:val="24"/>
              </w:rPr>
              <w:t>Персональные сайты, используемые при организации обучения разных категорий обучающихся</w:t>
            </w:r>
          </w:p>
        </w:tc>
        <w:tc>
          <w:tcPr>
            <w:tcW w:w="991" w:type="dxa"/>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rPr>
            </w:pPr>
            <w:r w:rsidRPr="00D871DA">
              <w:rPr>
                <w:rFonts w:ascii="Times New Roman" w:hAnsi="Times New Roman" w:cs="Times New Roman"/>
                <w:sz w:val="24"/>
                <w:szCs w:val="24"/>
              </w:rPr>
              <w:t>%</w:t>
            </w:r>
          </w:p>
        </w:tc>
        <w:tc>
          <w:tcPr>
            <w:tcW w:w="992" w:type="dxa"/>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rPr>
            </w:pPr>
            <w:r w:rsidRPr="00D871DA">
              <w:rPr>
                <w:rFonts w:ascii="Times New Roman" w:hAnsi="Times New Roman" w:cs="Times New Roman"/>
                <w:sz w:val="24"/>
                <w:szCs w:val="24"/>
              </w:rPr>
              <w:t>30</w:t>
            </w:r>
          </w:p>
        </w:tc>
        <w:tc>
          <w:tcPr>
            <w:tcW w:w="1134" w:type="dxa"/>
            <w:shd w:val="clear" w:color="auto" w:fill="FFFFFF"/>
          </w:tcPr>
          <w:p w:rsidR="00D871DA" w:rsidRPr="00D871DA" w:rsidRDefault="00D871DA" w:rsidP="00D871DA">
            <w:pPr>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2016</w:t>
            </w:r>
          </w:p>
        </w:tc>
      </w:tr>
      <w:tr w:rsidR="00D871DA" w:rsidRPr="00D871DA" w:rsidTr="00D871DA">
        <w:trPr>
          <w:trHeight w:val="2264"/>
        </w:trPr>
        <w:tc>
          <w:tcPr>
            <w:tcW w:w="709" w:type="dxa"/>
            <w:shd w:val="clear" w:color="auto" w:fill="FFFFFF"/>
          </w:tcPr>
          <w:p w:rsidR="00D871DA" w:rsidRPr="00D871DA" w:rsidRDefault="00D871DA" w:rsidP="00D871DA">
            <w:pPr>
              <w:tabs>
                <w:tab w:val="left" w:pos="142"/>
              </w:tabs>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lastRenderedPageBreak/>
              <w:t>2</w:t>
            </w:r>
          </w:p>
        </w:tc>
        <w:tc>
          <w:tcPr>
            <w:tcW w:w="1985" w:type="dxa"/>
            <w:shd w:val="clear" w:color="auto" w:fill="FFFFFF"/>
          </w:tcPr>
          <w:p w:rsidR="00D871DA" w:rsidRPr="00D871DA" w:rsidRDefault="00D871DA" w:rsidP="00D871DA">
            <w:pPr>
              <w:spacing w:line="240" w:lineRule="auto"/>
              <w:ind w:left="142"/>
              <w:jc w:val="center"/>
              <w:rPr>
                <w:rFonts w:ascii="Times New Roman" w:hAnsi="Times New Roman" w:cs="Times New Roman"/>
                <w:color w:val="333333"/>
                <w:sz w:val="24"/>
                <w:szCs w:val="24"/>
              </w:rPr>
            </w:pPr>
            <w:r w:rsidRPr="00D871DA">
              <w:rPr>
                <w:rFonts w:ascii="Times New Roman" w:hAnsi="Times New Roman" w:cs="Times New Roman"/>
                <w:color w:val="333333"/>
                <w:sz w:val="24"/>
                <w:szCs w:val="24"/>
              </w:rPr>
              <w:t>Повышение профессионального уровня и компетентности педагогов</w:t>
            </w:r>
          </w:p>
        </w:tc>
        <w:tc>
          <w:tcPr>
            <w:tcW w:w="1985" w:type="dxa"/>
            <w:shd w:val="clear" w:color="auto" w:fill="FFFFFF"/>
          </w:tcPr>
          <w:p w:rsidR="00D871DA" w:rsidRPr="00D871DA" w:rsidRDefault="00D871DA" w:rsidP="00673DAB">
            <w:pPr>
              <w:tabs>
                <w:tab w:val="left" w:pos="1701"/>
              </w:tabs>
              <w:spacing w:after="0" w:line="240" w:lineRule="auto"/>
              <w:ind w:left="141"/>
              <w:rPr>
                <w:rFonts w:ascii="Times New Roman" w:hAnsi="Times New Roman" w:cs="Times New Roman"/>
                <w:color w:val="FF0000"/>
                <w:sz w:val="24"/>
                <w:szCs w:val="24"/>
              </w:rPr>
            </w:pPr>
            <w:r w:rsidRPr="00D871DA">
              <w:rPr>
                <w:rFonts w:ascii="Times New Roman" w:hAnsi="Times New Roman" w:cs="Times New Roman"/>
                <w:sz w:val="24"/>
                <w:szCs w:val="24"/>
              </w:rPr>
              <w:t xml:space="preserve">Повышение квалификации педагогов </w:t>
            </w:r>
          </w:p>
        </w:tc>
        <w:tc>
          <w:tcPr>
            <w:tcW w:w="2127" w:type="dxa"/>
            <w:shd w:val="clear" w:color="auto" w:fill="FFFFFF"/>
          </w:tcPr>
          <w:p w:rsidR="00D871DA" w:rsidRPr="00D871DA" w:rsidRDefault="00D871DA" w:rsidP="00D871DA">
            <w:pPr>
              <w:spacing w:after="0" w:line="240" w:lineRule="auto"/>
              <w:ind w:left="141"/>
              <w:jc w:val="both"/>
              <w:rPr>
                <w:rFonts w:ascii="Times New Roman" w:hAnsi="Times New Roman" w:cs="Times New Roman"/>
                <w:sz w:val="24"/>
                <w:szCs w:val="24"/>
              </w:rPr>
            </w:pPr>
            <w:r w:rsidRPr="00D871DA">
              <w:rPr>
                <w:rFonts w:ascii="Times New Roman" w:hAnsi="Times New Roman" w:cs="Times New Roman"/>
                <w:color w:val="333333"/>
                <w:sz w:val="24"/>
                <w:szCs w:val="24"/>
              </w:rPr>
              <w:t xml:space="preserve">Доля педагогов, прошедших курсы повышения квалификации по теме проекта </w:t>
            </w:r>
          </w:p>
        </w:tc>
        <w:tc>
          <w:tcPr>
            <w:tcW w:w="991" w:type="dxa"/>
            <w:shd w:val="clear" w:color="auto" w:fill="FFFFFF"/>
          </w:tcPr>
          <w:p w:rsidR="00D871DA" w:rsidRPr="00D871DA" w:rsidRDefault="00D871DA" w:rsidP="00D871DA">
            <w:pPr>
              <w:spacing w:line="240" w:lineRule="auto"/>
              <w:ind w:left="426"/>
              <w:jc w:val="center"/>
              <w:rPr>
                <w:rFonts w:ascii="Times New Roman" w:hAnsi="Times New Roman" w:cs="Times New Roman"/>
                <w:sz w:val="24"/>
                <w:szCs w:val="24"/>
              </w:rPr>
            </w:pPr>
            <w:r w:rsidRPr="00D871DA">
              <w:rPr>
                <w:rFonts w:ascii="Times New Roman" w:hAnsi="Times New Roman" w:cs="Times New Roman"/>
                <w:sz w:val="24"/>
                <w:szCs w:val="24"/>
              </w:rPr>
              <w:t>%</w:t>
            </w:r>
          </w:p>
        </w:tc>
        <w:tc>
          <w:tcPr>
            <w:tcW w:w="992" w:type="dxa"/>
            <w:shd w:val="clear" w:color="auto" w:fill="FFFFFF"/>
          </w:tcPr>
          <w:p w:rsidR="00D871DA" w:rsidRPr="00D871DA" w:rsidRDefault="00D871DA" w:rsidP="00D871DA">
            <w:pPr>
              <w:spacing w:line="240" w:lineRule="auto"/>
              <w:ind w:left="426"/>
              <w:jc w:val="center"/>
              <w:rPr>
                <w:rFonts w:ascii="Times New Roman" w:hAnsi="Times New Roman" w:cs="Times New Roman"/>
                <w:sz w:val="24"/>
                <w:szCs w:val="24"/>
              </w:rPr>
            </w:pPr>
            <w:r w:rsidRPr="00D871DA">
              <w:rPr>
                <w:rFonts w:ascii="Times New Roman" w:hAnsi="Times New Roman" w:cs="Times New Roman"/>
                <w:sz w:val="24"/>
                <w:szCs w:val="24"/>
              </w:rPr>
              <w:t>30</w:t>
            </w:r>
          </w:p>
        </w:tc>
        <w:tc>
          <w:tcPr>
            <w:tcW w:w="1134" w:type="dxa"/>
            <w:shd w:val="clear" w:color="auto" w:fill="FFFFFF"/>
          </w:tcPr>
          <w:p w:rsidR="00D871DA" w:rsidRPr="00D871DA" w:rsidRDefault="00D871DA" w:rsidP="00D871DA">
            <w:pPr>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2016</w:t>
            </w:r>
          </w:p>
        </w:tc>
      </w:tr>
      <w:tr w:rsidR="00D871DA" w:rsidRPr="00D871DA" w:rsidTr="00D871DA">
        <w:trPr>
          <w:trHeight w:val="890"/>
        </w:trPr>
        <w:tc>
          <w:tcPr>
            <w:tcW w:w="709" w:type="dxa"/>
            <w:vMerge w:val="restart"/>
            <w:shd w:val="clear" w:color="auto" w:fill="FFFFFF"/>
          </w:tcPr>
          <w:p w:rsidR="00D871DA" w:rsidRPr="00D871DA" w:rsidRDefault="00D871DA" w:rsidP="00D871DA">
            <w:pPr>
              <w:tabs>
                <w:tab w:val="left" w:pos="142"/>
              </w:tabs>
              <w:spacing w:after="0" w:line="240" w:lineRule="auto"/>
              <w:ind w:left="-141"/>
              <w:jc w:val="center"/>
              <w:rPr>
                <w:rFonts w:ascii="Times New Roman" w:hAnsi="Times New Roman" w:cs="Times New Roman"/>
                <w:sz w:val="24"/>
                <w:szCs w:val="24"/>
              </w:rPr>
            </w:pPr>
          </w:p>
          <w:p w:rsidR="00D871DA" w:rsidRPr="00D871DA" w:rsidRDefault="00D871DA" w:rsidP="00D871DA">
            <w:pPr>
              <w:tabs>
                <w:tab w:val="left" w:pos="142"/>
              </w:tabs>
              <w:spacing w:after="0" w:line="240" w:lineRule="auto"/>
              <w:ind w:left="-141"/>
              <w:jc w:val="center"/>
              <w:rPr>
                <w:rFonts w:ascii="Times New Roman" w:hAnsi="Times New Roman" w:cs="Times New Roman"/>
                <w:sz w:val="24"/>
                <w:szCs w:val="24"/>
              </w:rPr>
            </w:pPr>
          </w:p>
          <w:p w:rsidR="00D871DA" w:rsidRPr="00D871DA" w:rsidRDefault="00D871DA" w:rsidP="00D871DA">
            <w:pPr>
              <w:tabs>
                <w:tab w:val="left" w:pos="142"/>
              </w:tabs>
              <w:spacing w:after="0" w:line="240" w:lineRule="auto"/>
              <w:ind w:left="-141"/>
              <w:jc w:val="center"/>
              <w:rPr>
                <w:rFonts w:ascii="Times New Roman" w:hAnsi="Times New Roman" w:cs="Times New Roman"/>
                <w:sz w:val="24"/>
                <w:szCs w:val="24"/>
              </w:rPr>
            </w:pPr>
          </w:p>
          <w:p w:rsidR="00D871DA" w:rsidRPr="00D871DA" w:rsidRDefault="00D871DA" w:rsidP="00D871DA">
            <w:pPr>
              <w:tabs>
                <w:tab w:val="left" w:pos="142"/>
              </w:tabs>
              <w:spacing w:after="0" w:line="240" w:lineRule="auto"/>
              <w:ind w:left="-141"/>
              <w:jc w:val="center"/>
              <w:rPr>
                <w:rFonts w:ascii="Times New Roman" w:hAnsi="Times New Roman" w:cs="Times New Roman"/>
                <w:sz w:val="24"/>
                <w:szCs w:val="24"/>
              </w:rPr>
            </w:pPr>
          </w:p>
          <w:p w:rsidR="00D871DA" w:rsidRPr="00D871DA" w:rsidRDefault="00D871DA" w:rsidP="00D871DA">
            <w:pPr>
              <w:tabs>
                <w:tab w:val="left" w:pos="142"/>
              </w:tabs>
              <w:spacing w:after="0" w:line="240" w:lineRule="auto"/>
              <w:ind w:left="-141"/>
              <w:jc w:val="center"/>
              <w:rPr>
                <w:rFonts w:ascii="Times New Roman" w:hAnsi="Times New Roman" w:cs="Times New Roman"/>
                <w:sz w:val="24"/>
                <w:szCs w:val="24"/>
              </w:rPr>
            </w:pPr>
          </w:p>
          <w:p w:rsidR="00D871DA" w:rsidRPr="00D871DA" w:rsidRDefault="00D871DA" w:rsidP="00D871DA">
            <w:pPr>
              <w:tabs>
                <w:tab w:val="left" w:pos="142"/>
              </w:tabs>
              <w:spacing w:after="0" w:line="240" w:lineRule="auto"/>
              <w:ind w:left="-141"/>
              <w:jc w:val="center"/>
              <w:rPr>
                <w:rFonts w:ascii="Times New Roman" w:hAnsi="Times New Roman" w:cs="Times New Roman"/>
                <w:sz w:val="24"/>
                <w:szCs w:val="24"/>
              </w:rPr>
            </w:pPr>
          </w:p>
          <w:p w:rsidR="00D871DA" w:rsidRPr="00D871DA" w:rsidRDefault="00D871DA" w:rsidP="00D871DA">
            <w:pPr>
              <w:tabs>
                <w:tab w:val="left" w:pos="142"/>
              </w:tabs>
              <w:spacing w:after="0" w:line="240" w:lineRule="auto"/>
              <w:ind w:left="-141"/>
              <w:jc w:val="center"/>
              <w:rPr>
                <w:rFonts w:ascii="Times New Roman" w:hAnsi="Times New Roman" w:cs="Times New Roman"/>
                <w:sz w:val="24"/>
                <w:szCs w:val="24"/>
              </w:rPr>
            </w:pPr>
          </w:p>
          <w:p w:rsidR="00D871DA" w:rsidRPr="00D871DA" w:rsidRDefault="00D871DA" w:rsidP="00D871DA">
            <w:pPr>
              <w:tabs>
                <w:tab w:val="left" w:pos="142"/>
              </w:tabs>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3</w:t>
            </w:r>
          </w:p>
        </w:tc>
        <w:tc>
          <w:tcPr>
            <w:tcW w:w="1985" w:type="dxa"/>
            <w:vMerge w:val="restart"/>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p>
          <w:p w:rsidR="00D871DA" w:rsidRPr="00D871DA" w:rsidRDefault="00D871DA" w:rsidP="00D871DA">
            <w:pPr>
              <w:spacing w:after="0" w:line="240" w:lineRule="auto"/>
              <w:ind w:left="142"/>
              <w:jc w:val="center"/>
              <w:rPr>
                <w:rFonts w:ascii="Times New Roman" w:hAnsi="Times New Roman" w:cs="Times New Roman"/>
                <w:sz w:val="24"/>
                <w:szCs w:val="24"/>
              </w:rPr>
            </w:pPr>
          </w:p>
          <w:p w:rsidR="00D871DA" w:rsidRPr="00D871DA" w:rsidRDefault="00D871DA" w:rsidP="00D871DA">
            <w:pPr>
              <w:spacing w:after="0" w:line="240" w:lineRule="auto"/>
              <w:ind w:left="142"/>
              <w:jc w:val="center"/>
              <w:rPr>
                <w:rFonts w:ascii="Times New Roman" w:hAnsi="Times New Roman" w:cs="Times New Roman"/>
                <w:sz w:val="24"/>
                <w:szCs w:val="24"/>
              </w:rPr>
            </w:pPr>
          </w:p>
          <w:p w:rsidR="00D871DA" w:rsidRPr="00D871DA" w:rsidRDefault="00D871DA" w:rsidP="00D871DA">
            <w:pPr>
              <w:spacing w:after="0" w:line="240" w:lineRule="auto"/>
              <w:ind w:left="142"/>
              <w:jc w:val="center"/>
              <w:rPr>
                <w:rFonts w:ascii="Times New Roman" w:hAnsi="Times New Roman" w:cs="Times New Roman"/>
                <w:sz w:val="24"/>
                <w:szCs w:val="24"/>
              </w:rPr>
            </w:pPr>
          </w:p>
          <w:p w:rsidR="00D871DA" w:rsidRPr="00D871DA" w:rsidRDefault="00D871DA" w:rsidP="00D871DA">
            <w:pPr>
              <w:spacing w:after="0" w:line="240" w:lineRule="auto"/>
              <w:ind w:left="142"/>
              <w:jc w:val="center"/>
              <w:rPr>
                <w:rFonts w:ascii="Times New Roman" w:hAnsi="Times New Roman" w:cs="Times New Roman"/>
                <w:sz w:val="24"/>
                <w:szCs w:val="24"/>
              </w:rPr>
            </w:pPr>
          </w:p>
          <w:p w:rsidR="00D871DA" w:rsidRPr="00D871DA" w:rsidRDefault="00D871DA" w:rsidP="00D871DA">
            <w:pPr>
              <w:spacing w:after="0" w:line="240" w:lineRule="auto"/>
              <w:ind w:left="142"/>
              <w:jc w:val="center"/>
              <w:rPr>
                <w:rFonts w:ascii="Times New Roman" w:hAnsi="Times New Roman" w:cs="Times New Roman"/>
                <w:sz w:val="24"/>
                <w:szCs w:val="24"/>
              </w:rPr>
            </w:pPr>
          </w:p>
          <w:p w:rsidR="00D871DA" w:rsidRPr="00D871DA" w:rsidRDefault="00D871DA" w:rsidP="00D871DA">
            <w:pPr>
              <w:spacing w:after="0" w:line="240" w:lineRule="auto"/>
              <w:ind w:left="142"/>
              <w:jc w:val="center"/>
              <w:rPr>
                <w:rFonts w:ascii="Times New Roman" w:hAnsi="Times New Roman" w:cs="Times New Roman"/>
                <w:sz w:val="24"/>
                <w:szCs w:val="24"/>
              </w:rPr>
            </w:pPr>
          </w:p>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Проведение мероприятий по теме проекта</w:t>
            </w:r>
          </w:p>
          <w:p w:rsidR="00D871DA" w:rsidRPr="00D871DA" w:rsidRDefault="00D871DA" w:rsidP="00D871DA">
            <w:pPr>
              <w:spacing w:after="0" w:line="240" w:lineRule="auto"/>
              <w:ind w:left="142"/>
              <w:jc w:val="center"/>
              <w:rPr>
                <w:rFonts w:ascii="Times New Roman" w:hAnsi="Times New Roman" w:cs="Times New Roman"/>
                <w:sz w:val="24"/>
                <w:szCs w:val="24"/>
              </w:rPr>
            </w:pPr>
          </w:p>
          <w:p w:rsidR="00D871DA" w:rsidRPr="00D871DA" w:rsidRDefault="00D871DA" w:rsidP="00D871DA">
            <w:pPr>
              <w:spacing w:after="0" w:line="240" w:lineRule="auto"/>
              <w:ind w:left="142"/>
              <w:jc w:val="center"/>
              <w:rPr>
                <w:rFonts w:ascii="Times New Roman" w:hAnsi="Times New Roman" w:cs="Times New Roman"/>
                <w:color w:val="333333"/>
                <w:sz w:val="24"/>
                <w:szCs w:val="24"/>
              </w:rPr>
            </w:pPr>
          </w:p>
        </w:tc>
        <w:tc>
          <w:tcPr>
            <w:tcW w:w="1985" w:type="dxa"/>
            <w:shd w:val="clear" w:color="auto" w:fill="FFFFFF"/>
          </w:tcPr>
          <w:p w:rsidR="00D871DA" w:rsidRPr="00D871DA" w:rsidRDefault="00D871DA" w:rsidP="00673DAB">
            <w:pPr>
              <w:tabs>
                <w:tab w:val="left" w:pos="1701"/>
              </w:tabs>
              <w:spacing w:after="0" w:line="240" w:lineRule="auto"/>
              <w:ind w:left="141"/>
              <w:jc w:val="both"/>
              <w:rPr>
                <w:rFonts w:ascii="Times New Roman" w:hAnsi="Times New Roman" w:cs="Times New Roman"/>
                <w:color w:val="333333"/>
                <w:sz w:val="24"/>
                <w:szCs w:val="24"/>
              </w:rPr>
            </w:pPr>
            <w:proofErr w:type="spellStart"/>
            <w:r w:rsidRPr="00D871DA">
              <w:rPr>
                <w:rFonts w:ascii="Times New Roman" w:hAnsi="Times New Roman" w:cs="Times New Roman"/>
                <w:color w:val="333333"/>
                <w:sz w:val="24"/>
                <w:szCs w:val="24"/>
              </w:rPr>
              <w:t>Вебинар</w:t>
            </w:r>
            <w:proofErr w:type="spellEnd"/>
          </w:p>
        </w:tc>
        <w:tc>
          <w:tcPr>
            <w:tcW w:w="2127" w:type="dxa"/>
            <w:shd w:val="clear" w:color="auto" w:fill="FFFFFF"/>
          </w:tcPr>
          <w:p w:rsidR="00D871DA" w:rsidRPr="00D871DA" w:rsidRDefault="00D871DA" w:rsidP="00D871DA">
            <w:pPr>
              <w:spacing w:after="0" w:line="240" w:lineRule="auto"/>
              <w:ind w:left="141"/>
              <w:jc w:val="both"/>
              <w:rPr>
                <w:rFonts w:ascii="Times New Roman" w:hAnsi="Times New Roman" w:cs="Times New Roman"/>
                <w:color w:val="333333"/>
                <w:sz w:val="24"/>
                <w:szCs w:val="24"/>
              </w:rPr>
            </w:pPr>
            <w:r w:rsidRPr="00D871DA">
              <w:rPr>
                <w:rFonts w:ascii="Times New Roman" w:hAnsi="Times New Roman" w:cs="Times New Roman"/>
                <w:color w:val="333333"/>
                <w:sz w:val="24"/>
                <w:szCs w:val="24"/>
              </w:rPr>
              <w:t xml:space="preserve">Подготовка и проведение </w:t>
            </w:r>
            <w:proofErr w:type="spellStart"/>
            <w:r w:rsidRPr="00D871DA">
              <w:rPr>
                <w:rFonts w:ascii="Times New Roman" w:hAnsi="Times New Roman" w:cs="Times New Roman"/>
                <w:color w:val="333333"/>
                <w:sz w:val="24"/>
                <w:szCs w:val="24"/>
              </w:rPr>
              <w:t>вебинара</w:t>
            </w:r>
            <w:proofErr w:type="spellEnd"/>
          </w:p>
        </w:tc>
        <w:tc>
          <w:tcPr>
            <w:tcW w:w="991" w:type="dxa"/>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rPr>
            </w:pPr>
            <w:r w:rsidRPr="00D871DA">
              <w:rPr>
                <w:rFonts w:ascii="Times New Roman" w:hAnsi="Times New Roman" w:cs="Times New Roman"/>
                <w:sz w:val="24"/>
                <w:szCs w:val="24"/>
              </w:rPr>
              <w:t>шт.</w:t>
            </w:r>
          </w:p>
        </w:tc>
        <w:tc>
          <w:tcPr>
            <w:tcW w:w="992" w:type="dxa"/>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rPr>
            </w:pPr>
            <w:r w:rsidRPr="00D871DA">
              <w:rPr>
                <w:rFonts w:ascii="Times New Roman" w:hAnsi="Times New Roman" w:cs="Times New Roman"/>
                <w:sz w:val="24"/>
                <w:szCs w:val="24"/>
              </w:rPr>
              <w:t>2</w:t>
            </w:r>
          </w:p>
        </w:tc>
        <w:tc>
          <w:tcPr>
            <w:tcW w:w="1134" w:type="dxa"/>
            <w:shd w:val="clear" w:color="auto" w:fill="FFFFFF"/>
          </w:tcPr>
          <w:p w:rsidR="00D871DA" w:rsidRPr="00D871DA" w:rsidRDefault="00D871DA" w:rsidP="00D871DA">
            <w:pPr>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2016</w:t>
            </w:r>
          </w:p>
        </w:tc>
      </w:tr>
      <w:tr w:rsidR="00D871DA" w:rsidRPr="00D871DA" w:rsidTr="00D871DA">
        <w:trPr>
          <w:trHeight w:val="846"/>
        </w:trPr>
        <w:tc>
          <w:tcPr>
            <w:tcW w:w="709" w:type="dxa"/>
            <w:vMerge/>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rPr>
            </w:pPr>
          </w:p>
        </w:tc>
        <w:tc>
          <w:tcPr>
            <w:tcW w:w="1985" w:type="dxa"/>
            <w:vMerge/>
            <w:shd w:val="clear" w:color="auto" w:fill="FFFFFF"/>
          </w:tcPr>
          <w:p w:rsidR="00D871DA" w:rsidRPr="00D871DA" w:rsidRDefault="00D871DA" w:rsidP="00D871DA">
            <w:pPr>
              <w:spacing w:line="240" w:lineRule="auto"/>
              <w:ind w:left="426" w:right="141"/>
              <w:rPr>
                <w:rFonts w:ascii="Times New Roman" w:hAnsi="Times New Roman" w:cs="Times New Roman"/>
                <w:color w:val="333333"/>
                <w:sz w:val="24"/>
                <w:szCs w:val="24"/>
              </w:rPr>
            </w:pPr>
          </w:p>
        </w:tc>
        <w:tc>
          <w:tcPr>
            <w:tcW w:w="1985" w:type="dxa"/>
            <w:shd w:val="clear" w:color="auto" w:fill="FFFFFF"/>
          </w:tcPr>
          <w:p w:rsidR="00D871DA" w:rsidRPr="00D871DA" w:rsidRDefault="00D871DA" w:rsidP="00673DAB">
            <w:pPr>
              <w:tabs>
                <w:tab w:val="left" w:pos="1701"/>
              </w:tabs>
              <w:spacing w:after="0" w:line="240" w:lineRule="auto"/>
              <w:ind w:left="141"/>
              <w:rPr>
                <w:rFonts w:ascii="Times New Roman" w:hAnsi="Times New Roman" w:cs="Times New Roman"/>
                <w:color w:val="333333"/>
                <w:sz w:val="24"/>
                <w:szCs w:val="24"/>
              </w:rPr>
            </w:pPr>
            <w:r w:rsidRPr="00D871DA">
              <w:rPr>
                <w:rFonts w:ascii="Times New Roman" w:hAnsi="Times New Roman" w:cs="Times New Roman"/>
                <w:sz w:val="24"/>
                <w:szCs w:val="24"/>
              </w:rPr>
              <w:t>Педсовет по теме проекта</w:t>
            </w:r>
          </w:p>
        </w:tc>
        <w:tc>
          <w:tcPr>
            <w:tcW w:w="2127" w:type="dxa"/>
            <w:shd w:val="clear" w:color="auto" w:fill="FFFFFF"/>
          </w:tcPr>
          <w:p w:rsidR="00D871DA" w:rsidRPr="00D871DA" w:rsidRDefault="00D871DA" w:rsidP="00D871DA">
            <w:pPr>
              <w:spacing w:after="0" w:line="240" w:lineRule="auto"/>
              <w:ind w:left="141"/>
              <w:jc w:val="both"/>
              <w:rPr>
                <w:rFonts w:ascii="Times New Roman" w:hAnsi="Times New Roman" w:cs="Times New Roman"/>
                <w:sz w:val="24"/>
                <w:szCs w:val="24"/>
              </w:rPr>
            </w:pPr>
            <w:r w:rsidRPr="00D871DA">
              <w:rPr>
                <w:rFonts w:ascii="Times New Roman" w:hAnsi="Times New Roman" w:cs="Times New Roman"/>
                <w:sz w:val="24"/>
                <w:szCs w:val="24"/>
              </w:rPr>
              <w:t>Протокол педсовета</w:t>
            </w:r>
          </w:p>
        </w:tc>
        <w:tc>
          <w:tcPr>
            <w:tcW w:w="991" w:type="dxa"/>
            <w:shd w:val="clear" w:color="auto" w:fill="FFFFFF"/>
          </w:tcPr>
          <w:p w:rsidR="00D871DA" w:rsidRPr="00D871DA" w:rsidRDefault="00D871DA" w:rsidP="00D871DA">
            <w:pPr>
              <w:ind w:left="426"/>
              <w:jc w:val="center"/>
              <w:rPr>
                <w:rFonts w:ascii="Times New Roman" w:hAnsi="Times New Roman" w:cs="Times New Roman"/>
                <w:sz w:val="24"/>
                <w:szCs w:val="24"/>
              </w:rPr>
            </w:pPr>
            <w:r w:rsidRPr="00D871DA">
              <w:rPr>
                <w:rFonts w:ascii="Times New Roman" w:hAnsi="Times New Roman" w:cs="Times New Roman"/>
                <w:sz w:val="24"/>
                <w:szCs w:val="24"/>
              </w:rPr>
              <w:t>шт.</w:t>
            </w:r>
          </w:p>
        </w:tc>
        <w:tc>
          <w:tcPr>
            <w:tcW w:w="992" w:type="dxa"/>
            <w:shd w:val="clear" w:color="auto" w:fill="FFFFFF"/>
          </w:tcPr>
          <w:p w:rsidR="00D871DA" w:rsidRPr="00D871DA" w:rsidRDefault="00D871DA" w:rsidP="00D871DA">
            <w:pPr>
              <w:ind w:left="426"/>
              <w:jc w:val="center"/>
              <w:rPr>
                <w:rFonts w:ascii="Times New Roman" w:hAnsi="Times New Roman" w:cs="Times New Roman"/>
                <w:sz w:val="24"/>
                <w:szCs w:val="24"/>
              </w:rPr>
            </w:pPr>
            <w:r w:rsidRPr="00D871DA">
              <w:rPr>
                <w:rFonts w:ascii="Times New Roman" w:hAnsi="Times New Roman" w:cs="Times New Roman"/>
                <w:sz w:val="24"/>
                <w:szCs w:val="24"/>
              </w:rPr>
              <w:t>1</w:t>
            </w:r>
          </w:p>
        </w:tc>
        <w:tc>
          <w:tcPr>
            <w:tcW w:w="1134" w:type="dxa"/>
            <w:shd w:val="clear" w:color="auto" w:fill="FFFFFF"/>
          </w:tcPr>
          <w:p w:rsidR="00D871DA" w:rsidRPr="00D871DA" w:rsidRDefault="00D871DA" w:rsidP="00D871DA">
            <w:pPr>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2016</w:t>
            </w:r>
          </w:p>
        </w:tc>
      </w:tr>
      <w:tr w:rsidR="00D871DA" w:rsidRPr="00D871DA" w:rsidTr="00D871DA">
        <w:trPr>
          <w:trHeight w:val="885"/>
        </w:trPr>
        <w:tc>
          <w:tcPr>
            <w:tcW w:w="709" w:type="dxa"/>
            <w:vMerge/>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rPr>
            </w:pPr>
          </w:p>
        </w:tc>
        <w:tc>
          <w:tcPr>
            <w:tcW w:w="1985" w:type="dxa"/>
            <w:vMerge/>
            <w:shd w:val="clear" w:color="auto" w:fill="FFFFFF"/>
          </w:tcPr>
          <w:p w:rsidR="00D871DA" w:rsidRPr="00D871DA" w:rsidRDefault="00D871DA" w:rsidP="00D871DA">
            <w:pPr>
              <w:spacing w:after="0" w:line="240" w:lineRule="auto"/>
              <w:ind w:left="426" w:right="141"/>
              <w:jc w:val="both"/>
              <w:rPr>
                <w:rFonts w:ascii="Times New Roman" w:hAnsi="Times New Roman" w:cs="Times New Roman"/>
                <w:sz w:val="24"/>
                <w:szCs w:val="24"/>
              </w:rPr>
            </w:pPr>
          </w:p>
        </w:tc>
        <w:tc>
          <w:tcPr>
            <w:tcW w:w="1985" w:type="dxa"/>
            <w:shd w:val="clear" w:color="auto" w:fill="FFFFFF"/>
          </w:tcPr>
          <w:p w:rsidR="00D871DA" w:rsidRPr="00D871DA" w:rsidRDefault="00D871DA" w:rsidP="00673DAB">
            <w:pPr>
              <w:tabs>
                <w:tab w:val="left" w:pos="1701"/>
              </w:tabs>
              <w:spacing w:after="0" w:line="240" w:lineRule="auto"/>
              <w:ind w:left="141"/>
              <w:rPr>
                <w:rFonts w:ascii="Times New Roman" w:hAnsi="Times New Roman" w:cs="Times New Roman"/>
                <w:sz w:val="24"/>
                <w:szCs w:val="24"/>
              </w:rPr>
            </w:pPr>
            <w:r w:rsidRPr="00D871DA">
              <w:rPr>
                <w:rFonts w:ascii="Times New Roman" w:hAnsi="Times New Roman" w:cs="Times New Roman"/>
                <w:sz w:val="24"/>
                <w:szCs w:val="24"/>
              </w:rPr>
              <w:t xml:space="preserve">Статьи о необходимости повышения качества подготовки инженерных кадров </w:t>
            </w:r>
          </w:p>
        </w:tc>
        <w:tc>
          <w:tcPr>
            <w:tcW w:w="2127" w:type="dxa"/>
            <w:shd w:val="clear" w:color="auto" w:fill="FFFFFF"/>
          </w:tcPr>
          <w:p w:rsidR="00D871DA" w:rsidRPr="00D871DA" w:rsidRDefault="00D871DA" w:rsidP="00D871DA">
            <w:pPr>
              <w:spacing w:after="0" w:line="240" w:lineRule="auto"/>
              <w:ind w:left="141"/>
              <w:jc w:val="both"/>
              <w:rPr>
                <w:rFonts w:ascii="Times New Roman" w:hAnsi="Times New Roman" w:cs="Times New Roman"/>
                <w:sz w:val="24"/>
                <w:szCs w:val="24"/>
              </w:rPr>
            </w:pPr>
            <w:r w:rsidRPr="00D871DA">
              <w:rPr>
                <w:rFonts w:ascii="Times New Roman" w:hAnsi="Times New Roman" w:cs="Times New Roman"/>
                <w:sz w:val="24"/>
                <w:szCs w:val="24"/>
              </w:rPr>
              <w:t xml:space="preserve">Публикации, включающие описание опыта работы в местных и республиканских СМИ </w:t>
            </w:r>
          </w:p>
        </w:tc>
        <w:tc>
          <w:tcPr>
            <w:tcW w:w="991" w:type="dxa"/>
            <w:shd w:val="clear" w:color="auto" w:fill="FFFFFF"/>
          </w:tcPr>
          <w:p w:rsidR="00D871DA" w:rsidRPr="00D871DA" w:rsidRDefault="00D871DA" w:rsidP="00D871DA">
            <w:pPr>
              <w:ind w:left="426"/>
              <w:jc w:val="center"/>
              <w:rPr>
                <w:rFonts w:ascii="Times New Roman" w:hAnsi="Times New Roman" w:cs="Times New Roman"/>
                <w:sz w:val="24"/>
                <w:szCs w:val="24"/>
              </w:rPr>
            </w:pPr>
            <w:r w:rsidRPr="00D871DA">
              <w:rPr>
                <w:rFonts w:ascii="Times New Roman" w:hAnsi="Times New Roman" w:cs="Times New Roman"/>
                <w:sz w:val="24"/>
                <w:szCs w:val="24"/>
              </w:rPr>
              <w:t>шт.</w:t>
            </w:r>
          </w:p>
        </w:tc>
        <w:tc>
          <w:tcPr>
            <w:tcW w:w="992" w:type="dxa"/>
            <w:shd w:val="clear" w:color="auto" w:fill="FFFFFF"/>
          </w:tcPr>
          <w:p w:rsidR="00D871DA" w:rsidRPr="00D871DA" w:rsidRDefault="00D871DA" w:rsidP="00D871DA">
            <w:pPr>
              <w:ind w:left="426"/>
              <w:jc w:val="center"/>
              <w:rPr>
                <w:rFonts w:ascii="Times New Roman" w:hAnsi="Times New Roman" w:cs="Times New Roman"/>
                <w:sz w:val="24"/>
                <w:szCs w:val="24"/>
              </w:rPr>
            </w:pPr>
            <w:r w:rsidRPr="00D871DA">
              <w:rPr>
                <w:rFonts w:ascii="Times New Roman" w:hAnsi="Times New Roman" w:cs="Times New Roman"/>
                <w:sz w:val="24"/>
                <w:szCs w:val="24"/>
              </w:rPr>
              <w:t>3</w:t>
            </w:r>
          </w:p>
          <w:p w:rsidR="00D871DA" w:rsidRPr="00D871DA" w:rsidRDefault="00D871DA" w:rsidP="00D871DA">
            <w:pPr>
              <w:spacing w:after="0" w:line="240" w:lineRule="auto"/>
              <w:ind w:left="426"/>
              <w:jc w:val="center"/>
              <w:rPr>
                <w:rFonts w:ascii="Times New Roman" w:hAnsi="Times New Roman" w:cs="Times New Roman"/>
                <w:sz w:val="24"/>
                <w:szCs w:val="24"/>
              </w:rPr>
            </w:pPr>
          </w:p>
        </w:tc>
        <w:tc>
          <w:tcPr>
            <w:tcW w:w="1134" w:type="dxa"/>
            <w:shd w:val="clear" w:color="auto" w:fill="FFFFFF"/>
          </w:tcPr>
          <w:p w:rsidR="00D871DA" w:rsidRPr="00D871DA" w:rsidRDefault="00D871DA" w:rsidP="00D871DA">
            <w:pPr>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2016</w:t>
            </w:r>
          </w:p>
        </w:tc>
      </w:tr>
      <w:tr w:rsidR="00D871DA" w:rsidRPr="00D871DA" w:rsidTr="00D871DA">
        <w:trPr>
          <w:trHeight w:val="855"/>
        </w:trPr>
        <w:tc>
          <w:tcPr>
            <w:tcW w:w="709" w:type="dxa"/>
            <w:vMerge/>
            <w:shd w:val="clear" w:color="auto" w:fill="FFFFFF"/>
          </w:tcPr>
          <w:p w:rsidR="00D871DA" w:rsidRPr="00D871DA" w:rsidRDefault="00D871DA" w:rsidP="00D871DA">
            <w:pPr>
              <w:spacing w:after="0" w:line="240" w:lineRule="auto"/>
              <w:ind w:left="426"/>
              <w:jc w:val="center"/>
              <w:rPr>
                <w:rFonts w:ascii="Times New Roman" w:hAnsi="Times New Roman" w:cs="Times New Roman"/>
                <w:sz w:val="24"/>
                <w:szCs w:val="24"/>
              </w:rPr>
            </w:pPr>
          </w:p>
        </w:tc>
        <w:tc>
          <w:tcPr>
            <w:tcW w:w="1985" w:type="dxa"/>
            <w:vMerge/>
            <w:shd w:val="clear" w:color="auto" w:fill="FFFFFF"/>
          </w:tcPr>
          <w:p w:rsidR="00D871DA" w:rsidRPr="00D871DA" w:rsidRDefault="00D871DA" w:rsidP="00D871DA">
            <w:pPr>
              <w:spacing w:after="0" w:line="240" w:lineRule="auto"/>
              <w:ind w:left="426"/>
              <w:jc w:val="both"/>
              <w:rPr>
                <w:rFonts w:ascii="Times New Roman" w:hAnsi="Times New Roman" w:cs="Times New Roman"/>
                <w:sz w:val="24"/>
                <w:szCs w:val="24"/>
              </w:rPr>
            </w:pPr>
          </w:p>
        </w:tc>
        <w:tc>
          <w:tcPr>
            <w:tcW w:w="1985" w:type="dxa"/>
            <w:shd w:val="clear" w:color="auto" w:fill="FFFFFF"/>
          </w:tcPr>
          <w:p w:rsidR="00D871DA" w:rsidRPr="00D871DA" w:rsidRDefault="00D871DA" w:rsidP="00673DAB">
            <w:pPr>
              <w:tabs>
                <w:tab w:val="left" w:pos="1701"/>
              </w:tabs>
              <w:spacing w:after="0" w:line="240" w:lineRule="auto"/>
              <w:ind w:left="141"/>
              <w:rPr>
                <w:rFonts w:ascii="Times New Roman" w:hAnsi="Times New Roman" w:cs="Times New Roman"/>
                <w:sz w:val="24"/>
                <w:szCs w:val="24"/>
              </w:rPr>
            </w:pPr>
            <w:r w:rsidRPr="00D871DA">
              <w:rPr>
                <w:rFonts w:ascii="Times New Roman" w:hAnsi="Times New Roman" w:cs="Times New Roman"/>
                <w:sz w:val="24"/>
                <w:szCs w:val="24"/>
              </w:rPr>
              <w:t>Проведение мастер-классов</w:t>
            </w:r>
          </w:p>
        </w:tc>
        <w:tc>
          <w:tcPr>
            <w:tcW w:w="2127" w:type="dxa"/>
            <w:shd w:val="clear" w:color="auto" w:fill="FFFFFF"/>
          </w:tcPr>
          <w:p w:rsidR="00D871DA" w:rsidRPr="00D871DA" w:rsidRDefault="00D871DA" w:rsidP="00D871DA">
            <w:pPr>
              <w:spacing w:after="0" w:line="240" w:lineRule="auto"/>
              <w:ind w:left="141"/>
              <w:jc w:val="both"/>
              <w:rPr>
                <w:rFonts w:ascii="Times New Roman" w:hAnsi="Times New Roman" w:cs="Times New Roman"/>
                <w:sz w:val="24"/>
                <w:szCs w:val="24"/>
              </w:rPr>
            </w:pPr>
            <w:r w:rsidRPr="00D871DA">
              <w:rPr>
                <w:rFonts w:ascii="Times New Roman" w:hAnsi="Times New Roman" w:cs="Times New Roman"/>
                <w:sz w:val="24"/>
                <w:szCs w:val="24"/>
              </w:rPr>
              <w:t xml:space="preserve">Методическая разработка мастер-классов в </w:t>
            </w:r>
            <w:proofErr w:type="gramStart"/>
            <w:r w:rsidRPr="00D871DA">
              <w:rPr>
                <w:rFonts w:ascii="Times New Roman" w:hAnsi="Times New Roman" w:cs="Times New Roman"/>
                <w:sz w:val="24"/>
                <w:szCs w:val="24"/>
              </w:rPr>
              <w:t>режиме</w:t>
            </w:r>
            <w:proofErr w:type="gramEnd"/>
            <w:r w:rsidRPr="00D871DA">
              <w:rPr>
                <w:rFonts w:ascii="Times New Roman" w:hAnsi="Times New Roman" w:cs="Times New Roman"/>
                <w:sz w:val="24"/>
                <w:szCs w:val="24"/>
              </w:rPr>
              <w:t xml:space="preserve"> видео-конференцсвязи </w:t>
            </w:r>
          </w:p>
        </w:tc>
        <w:tc>
          <w:tcPr>
            <w:tcW w:w="991" w:type="dxa"/>
            <w:shd w:val="clear" w:color="auto" w:fill="FFFFFF"/>
          </w:tcPr>
          <w:p w:rsidR="00D871DA" w:rsidRPr="00D871DA" w:rsidRDefault="00D871DA" w:rsidP="00D871DA">
            <w:pPr>
              <w:ind w:left="426"/>
              <w:jc w:val="center"/>
              <w:rPr>
                <w:rFonts w:ascii="Times New Roman" w:hAnsi="Times New Roman" w:cs="Times New Roman"/>
                <w:sz w:val="24"/>
                <w:szCs w:val="24"/>
              </w:rPr>
            </w:pPr>
            <w:r w:rsidRPr="00D871DA">
              <w:rPr>
                <w:rFonts w:ascii="Times New Roman" w:hAnsi="Times New Roman" w:cs="Times New Roman"/>
                <w:sz w:val="24"/>
                <w:szCs w:val="24"/>
              </w:rPr>
              <w:t>шт.</w:t>
            </w:r>
          </w:p>
        </w:tc>
        <w:tc>
          <w:tcPr>
            <w:tcW w:w="992" w:type="dxa"/>
            <w:shd w:val="clear" w:color="auto" w:fill="FFFFFF"/>
          </w:tcPr>
          <w:p w:rsidR="00D871DA" w:rsidRPr="00D871DA" w:rsidRDefault="00D871DA" w:rsidP="00D871DA">
            <w:pPr>
              <w:ind w:left="426"/>
              <w:jc w:val="center"/>
              <w:rPr>
                <w:rFonts w:ascii="Times New Roman" w:hAnsi="Times New Roman" w:cs="Times New Roman"/>
                <w:sz w:val="24"/>
                <w:szCs w:val="24"/>
              </w:rPr>
            </w:pPr>
            <w:r w:rsidRPr="00D871DA">
              <w:rPr>
                <w:rFonts w:ascii="Times New Roman" w:hAnsi="Times New Roman" w:cs="Times New Roman"/>
                <w:sz w:val="24"/>
                <w:szCs w:val="24"/>
              </w:rPr>
              <w:t>2</w:t>
            </w:r>
          </w:p>
          <w:p w:rsidR="00D871DA" w:rsidRPr="00D871DA" w:rsidRDefault="00D871DA" w:rsidP="00D871DA">
            <w:pPr>
              <w:spacing w:after="0" w:line="240" w:lineRule="auto"/>
              <w:ind w:left="426"/>
              <w:jc w:val="center"/>
              <w:rPr>
                <w:rFonts w:ascii="Times New Roman" w:hAnsi="Times New Roman" w:cs="Times New Roman"/>
                <w:sz w:val="24"/>
                <w:szCs w:val="24"/>
              </w:rPr>
            </w:pPr>
          </w:p>
        </w:tc>
        <w:tc>
          <w:tcPr>
            <w:tcW w:w="1134" w:type="dxa"/>
            <w:shd w:val="clear" w:color="auto" w:fill="FFFFFF"/>
          </w:tcPr>
          <w:p w:rsidR="00D871DA" w:rsidRPr="00D871DA" w:rsidRDefault="00D871DA" w:rsidP="00D871DA">
            <w:pPr>
              <w:spacing w:after="0" w:line="240" w:lineRule="auto"/>
              <w:ind w:left="141"/>
              <w:jc w:val="center"/>
              <w:rPr>
                <w:rFonts w:ascii="Times New Roman" w:hAnsi="Times New Roman" w:cs="Times New Roman"/>
                <w:sz w:val="24"/>
                <w:szCs w:val="24"/>
              </w:rPr>
            </w:pPr>
            <w:r w:rsidRPr="00D871DA">
              <w:rPr>
                <w:rFonts w:ascii="Times New Roman" w:hAnsi="Times New Roman" w:cs="Times New Roman"/>
                <w:sz w:val="24"/>
                <w:szCs w:val="24"/>
              </w:rPr>
              <w:t>2016</w:t>
            </w:r>
          </w:p>
        </w:tc>
      </w:tr>
    </w:tbl>
    <w:p w:rsidR="00D871DA" w:rsidRPr="00D871DA" w:rsidRDefault="00D871DA" w:rsidP="00D871DA">
      <w:pPr>
        <w:spacing w:after="0" w:line="240" w:lineRule="auto"/>
        <w:ind w:left="426"/>
        <w:jc w:val="both"/>
        <w:rPr>
          <w:rFonts w:ascii="Times New Roman" w:hAnsi="Times New Roman" w:cs="Times New Roman"/>
          <w:sz w:val="24"/>
          <w:szCs w:val="24"/>
        </w:rPr>
      </w:pPr>
    </w:p>
    <w:p w:rsidR="00D871DA" w:rsidRPr="00D871DA" w:rsidRDefault="00D871DA" w:rsidP="00D871DA">
      <w:pPr>
        <w:spacing w:after="0" w:line="240" w:lineRule="auto"/>
        <w:ind w:left="426"/>
        <w:jc w:val="both"/>
        <w:rPr>
          <w:rFonts w:ascii="Times New Roman" w:hAnsi="Times New Roman" w:cs="Times New Roman"/>
          <w:sz w:val="24"/>
          <w:szCs w:val="24"/>
        </w:rPr>
      </w:pPr>
    </w:p>
    <w:p w:rsidR="00D871DA" w:rsidRPr="00D871DA" w:rsidRDefault="00D871DA" w:rsidP="00D871DA">
      <w:pPr>
        <w:tabs>
          <w:tab w:val="right" w:pos="9355"/>
        </w:tabs>
        <w:spacing w:after="120" w:line="240" w:lineRule="auto"/>
        <w:ind w:left="851" w:firstLine="709"/>
        <w:jc w:val="both"/>
        <w:rPr>
          <w:rFonts w:ascii="Times New Roman" w:hAnsi="Times New Roman" w:cs="Times New Roman"/>
          <w:sz w:val="24"/>
          <w:szCs w:val="24"/>
        </w:rPr>
      </w:pPr>
      <w:r w:rsidRPr="00D871DA">
        <w:rPr>
          <w:rFonts w:ascii="Times New Roman" w:hAnsi="Times New Roman" w:cs="Times New Roman"/>
          <w:sz w:val="28"/>
          <w:szCs w:val="28"/>
        </w:rPr>
        <w:t>3. Показатели внедрения результатов мероприятия в образовательный процесс</w:t>
      </w:r>
      <w:r w:rsidRPr="00D871DA">
        <w:rPr>
          <w:rFonts w:ascii="Times New Roman" w:hAnsi="Times New Roman" w:cs="Times New Roman"/>
          <w:sz w:val="24"/>
          <w:szCs w:val="24"/>
        </w:rPr>
        <w:tab/>
      </w:r>
    </w:p>
    <w:tbl>
      <w:tblPr>
        <w:tblW w:w="99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552"/>
        <w:gridCol w:w="1559"/>
        <w:gridCol w:w="1559"/>
        <w:gridCol w:w="2268"/>
        <w:gridCol w:w="1275"/>
      </w:tblGrid>
      <w:tr w:rsidR="00D871DA" w:rsidRPr="00D871DA" w:rsidTr="00673DAB">
        <w:trPr>
          <w:trHeight w:hRule="exact" w:val="800"/>
        </w:trPr>
        <w:tc>
          <w:tcPr>
            <w:tcW w:w="709" w:type="dxa"/>
            <w:vMerge w:val="restart"/>
            <w:shd w:val="clear" w:color="auto" w:fill="FFFFFF"/>
          </w:tcPr>
          <w:p w:rsidR="00D871DA" w:rsidRPr="00D871DA" w:rsidRDefault="00D871DA" w:rsidP="00D871DA">
            <w:pPr>
              <w:spacing w:after="0" w:line="240" w:lineRule="auto"/>
              <w:jc w:val="center"/>
              <w:rPr>
                <w:rFonts w:ascii="Times New Roman" w:hAnsi="Times New Roman" w:cs="Times New Roman"/>
                <w:sz w:val="24"/>
                <w:szCs w:val="24"/>
              </w:rPr>
            </w:pPr>
            <w:r w:rsidRPr="00D871DA">
              <w:rPr>
                <w:rFonts w:ascii="Times New Roman" w:hAnsi="Times New Roman" w:cs="Times New Roman"/>
                <w:sz w:val="24"/>
                <w:szCs w:val="24"/>
              </w:rPr>
              <w:t>№</w:t>
            </w:r>
          </w:p>
          <w:p w:rsidR="00D871DA" w:rsidRPr="00D871DA" w:rsidRDefault="00D871DA" w:rsidP="00D871DA">
            <w:pPr>
              <w:spacing w:after="0" w:line="240" w:lineRule="auto"/>
              <w:jc w:val="center"/>
              <w:rPr>
                <w:rFonts w:ascii="Times New Roman" w:hAnsi="Times New Roman" w:cs="Times New Roman"/>
                <w:sz w:val="24"/>
                <w:szCs w:val="24"/>
              </w:rPr>
            </w:pPr>
            <w:proofErr w:type="gramStart"/>
            <w:r w:rsidRPr="00D871DA">
              <w:rPr>
                <w:rFonts w:ascii="Times New Roman" w:hAnsi="Times New Roman" w:cs="Times New Roman"/>
                <w:sz w:val="24"/>
                <w:szCs w:val="24"/>
              </w:rPr>
              <w:t>п</w:t>
            </w:r>
            <w:proofErr w:type="gramEnd"/>
            <w:r w:rsidRPr="00D871DA">
              <w:rPr>
                <w:rFonts w:ascii="Times New Roman" w:hAnsi="Times New Roman" w:cs="Times New Roman"/>
                <w:sz w:val="24"/>
                <w:szCs w:val="24"/>
              </w:rPr>
              <w:t>/п</w:t>
            </w:r>
          </w:p>
        </w:tc>
        <w:tc>
          <w:tcPr>
            <w:tcW w:w="2552" w:type="dxa"/>
            <w:vMerge w:val="restart"/>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Форма</w:t>
            </w:r>
          </w:p>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внедрения</w:t>
            </w:r>
          </w:p>
        </w:tc>
        <w:tc>
          <w:tcPr>
            <w:tcW w:w="1559" w:type="dxa"/>
            <w:vMerge w:val="restart"/>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Тип</w:t>
            </w:r>
          </w:p>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внедрения</w:t>
            </w:r>
          </w:p>
        </w:tc>
        <w:tc>
          <w:tcPr>
            <w:tcW w:w="1559" w:type="dxa"/>
            <w:vMerge w:val="restart"/>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Место внедрения</w:t>
            </w:r>
          </w:p>
        </w:tc>
        <w:tc>
          <w:tcPr>
            <w:tcW w:w="2268" w:type="dxa"/>
            <w:vMerge w:val="restart"/>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 xml:space="preserve">Документ, создаваемый в </w:t>
            </w:r>
            <w:proofErr w:type="gramStart"/>
            <w:r w:rsidRPr="00D871DA">
              <w:rPr>
                <w:rFonts w:ascii="Times New Roman" w:hAnsi="Times New Roman" w:cs="Times New Roman"/>
                <w:sz w:val="24"/>
                <w:szCs w:val="24"/>
              </w:rPr>
              <w:t>рамках</w:t>
            </w:r>
            <w:proofErr w:type="gramEnd"/>
            <w:r w:rsidRPr="00D871DA">
              <w:rPr>
                <w:rFonts w:ascii="Times New Roman" w:hAnsi="Times New Roman" w:cs="Times New Roman"/>
                <w:sz w:val="24"/>
                <w:szCs w:val="24"/>
              </w:rPr>
              <w:t xml:space="preserve"> системы обучения</w:t>
            </w:r>
          </w:p>
        </w:tc>
        <w:tc>
          <w:tcPr>
            <w:tcW w:w="1275"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Год</w:t>
            </w:r>
          </w:p>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достижения</w:t>
            </w:r>
          </w:p>
        </w:tc>
      </w:tr>
      <w:tr w:rsidR="00D871DA" w:rsidRPr="00D871DA" w:rsidTr="00673DAB">
        <w:trPr>
          <w:trHeight w:hRule="exact" w:val="322"/>
        </w:trPr>
        <w:tc>
          <w:tcPr>
            <w:tcW w:w="709" w:type="dxa"/>
            <w:vMerge/>
            <w:shd w:val="clear" w:color="auto" w:fill="FFFFFF"/>
          </w:tcPr>
          <w:p w:rsidR="00D871DA" w:rsidRPr="00D871DA" w:rsidRDefault="00D871DA" w:rsidP="00D871DA">
            <w:pPr>
              <w:spacing w:after="0" w:line="240" w:lineRule="auto"/>
              <w:jc w:val="center"/>
              <w:rPr>
                <w:rFonts w:ascii="Times New Roman" w:hAnsi="Times New Roman" w:cs="Times New Roman"/>
                <w:sz w:val="24"/>
                <w:szCs w:val="24"/>
              </w:rPr>
            </w:pPr>
          </w:p>
        </w:tc>
        <w:tc>
          <w:tcPr>
            <w:tcW w:w="2552" w:type="dxa"/>
            <w:vMerge/>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p>
        </w:tc>
        <w:tc>
          <w:tcPr>
            <w:tcW w:w="1559" w:type="dxa"/>
            <w:vMerge/>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p>
        </w:tc>
        <w:tc>
          <w:tcPr>
            <w:tcW w:w="1559" w:type="dxa"/>
            <w:vMerge/>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p>
        </w:tc>
        <w:tc>
          <w:tcPr>
            <w:tcW w:w="2268" w:type="dxa"/>
            <w:vMerge/>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p>
        </w:tc>
        <w:tc>
          <w:tcPr>
            <w:tcW w:w="1275"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2016 г.</w:t>
            </w:r>
          </w:p>
        </w:tc>
      </w:tr>
      <w:tr w:rsidR="00D871DA" w:rsidRPr="00D871DA" w:rsidTr="00673DAB">
        <w:trPr>
          <w:trHeight w:hRule="exact" w:val="1537"/>
        </w:trPr>
        <w:tc>
          <w:tcPr>
            <w:tcW w:w="709" w:type="dxa"/>
            <w:shd w:val="clear" w:color="auto" w:fill="FFFFFF"/>
          </w:tcPr>
          <w:p w:rsidR="00D871DA" w:rsidRPr="00D871DA" w:rsidRDefault="00D871DA" w:rsidP="00D871DA">
            <w:pPr>
              <w:spacing w:after="0" w:line="240" w:lineRule="auto"/>
              <w:jc w:val="center"/>
              <w:rPr>
                <w:rFonts w:ascii="Times New Roman" w:hAnsi="Times New Roman" w:cs="Times New Roman"/>
                <w:sz w:val="24"/>
                <w:szCs w:val="24"/>
              </w:rPr>
            </w:pPr>
            <w:r w:rsidRPr="00D871DA">
              <w:rPr>
                <w:rFonts w:ascii="Times New Roman" w:hAnsi="Times New Roman" w:cs="Times New Roman"/>
                <w:sz w:val="24"/>
                <w:szCs w:val="24"/>
              </w:rPr>
              <w:t>1</w:t>
            </w:r>
          </w:p>
        </w:tc>
        <w:tc>
          <w:tcPr>
            <w:tcW w:w="2552" w:type="dxa"/>
            <w:shd w:val="clear" w:color="auto" w:fill="FFFFFF"/>
          </w:tcPr>
          <w:p w:rsidR="00D871DA" w:rsidRPr="00D871DA" w:rsidRDefault="00D871DA" w:rsidP="00D871DA">
            <w:pPr>
              <w:spacing w:after="0" w:line="240" w:lineRule="auto"/>
              <w:ind w:left="142" w:right="142"/>
              <w:jc w:val="center"/>
              <w:rPr>
                <w:rFonts w:ascii="Times New Roman" w:hAnsi="Times New Roman" w:cs="Times New Roman"/>
                <w:sz w:val="24"/>
                <w:szCs w:val="24"/>
              </w:rPr>
            </w:pPr>
            <w:r w:rsidRPr="00D871DA">
              <w:rPr>
                <w:rFonts w:ascii="Times New Roman" w:hAnsi="Times New Roman" w:cs="Times New Roman"/>
                <w:sz w:val="24"/>
                <w:szCs w:val="24"/>
              </w:rPr>
              <w:t xml:space="preserve">Организация работы педагогического коллектива в </w:t>
            </w:r>
            <w:proofErr w:type="gramStart"/>
            <w:r w:rsidRPr="00D871DA">
              <w:rPr>
                <w:rFonts w:ascii="Times New Roman" w:hAnsi="Times New Roman" w:cs="Times New Roman"/>
                <w:sz w:val="24"/>
                <w:szCs w:val="24"/>
              </w:rPr>
              <w:t>проекте</w:t>
            </w:r>
            <w:proofErr w:type="gramEnd"/>
            <w:r w:rsidRPr="00D871DA">
              <w:rPr>
                <w:rFonts w:ascii="Times New Roman" w:hAnsi="Times New Roman" w:cs="Times New Roman"/>
                <w:sz w:val="24"/>
                <w:szCs w:val="24"/>
              </w:rPr>
              <w:t>, создание Рабочей группы</w:t>
            </w:r>
          </w:p>
        </w:tc>
        <w:tc>
          <w:tcPr>
            <w:tcW w:w="1559"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Групповой</w:t>
            </w:r>
          </w:p>
        </w:tc>
        <w:tc>
          <w:tcPr>
            <w:tcW w:w="1559" w:type="dxa"/>
            <w:shd w:val="clear" w:color="auto" w:fill="FFFFFF"/>
          </w:tcPr>
          <w:p w:rsidR="00D871DA" w:rsidRPr="00D871DA" w:rsidRDefault="00D871DA" w:rsidP="00D871DA">
            <w:pPr>
              <w:spacing w:after="0" w:line="240" w:lineRule="auto"/>
              <w:ind w:left="142" w:right="141"/>
              <w:jc w:val="center"/>
              <w:rPr>
                <w:rFonts w:ascii="Times New Roman" w:hAnsi="Times New Roman" w:cs="Times New Roman"/>
                <w:sz w:val="24"/>
                <w:szCs w:val="24"/>
              </w:rPr>
            </w:pPr>
            <w:r w:rsidRPr="00D871DA">
              <w:rPr>
                <w:rFonts w:ascii="Times New Roman" w:hAnsi="Times New Roman" w:cs="Times New Roman"/>
                <w:sz w:val="24"/>
                <w:szCs w:val="24"/>
              </w:rPr>
              <w:t>ГБОУ РПЛИ</w:t>
            </w:r>
          </w:p>
        </w:tc>
        <w:tc>
          <w:tcPr>
            <w:tcW w:w="2268"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Соглашение о сотрудничестве</w:t>
            </w:r>
          </w:p>
        </w:tc>
        <w:tc>
          <w:tcPr>
            <w:tcW w:w="1275"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2016</w:t>
            </w:r>
          </w:p>
          <w:p w:rsidR="00D871DA" w:rsidRPr="00D871DA" w:rsidRDefault="00D871DA" w:rsidP="00D871DA">
            <w:pPr>
              <w:spacing w:after="0" w:line="240" w:lineRule="auto"/>
              <w:ind w:left="142"/>
              <w:jc w:val="center"/>
              <w:rPr>
                <w:rFonts w:ascii="Times New Roman" w:hAnsi="Times New Roman" w:cs="Times New Roman"/>
                <w:sz w:val="24"/>
                <w:szCs w:val="24"/>
              </w:rPr>
            </w:pPr>
          </w:p>
        </w:tc>
      </w:tr>
      <w:tr w:rsidR="00D871DA" w:rsidRPr="00D871DA" w:rsidTr="00673DAB">
        <w:trPr>
          <w:trHeight w:hRule="exact" w:val="1847"/>
        </w:trPr>
        <w:tc>
          <w:tcPr>
            <w:tcW w:w="709" w:type="dxa"/>
            <w:shd w:val="clear" w:color="auto" w:fill="FFFFFF"/>
          </w:tcPr>
          <w:p w:rsidR="00D871DA" w:rsidRPr="00D871DA" w:rsidRDefault="00D871DA" w:rsidP="00D871DA">
            <w:pPr>
              <w:spacing w:after="0" w:line="240" w:lineRule="auto"/>
              <w:jc w:val="center"/>
              <w:rPr>
                <w:rFonts w:ascii="Times New Roman" w:hAnsi="Times New Roman" w:cs="Times New Roman"/>
                <w:sz w:val="24"/>
                <w:szCs w:val="24"/>
              </w:rPr>
            </w:pPr>
            <w:r w:rsidRPr="00D871DA">
              <w:rPr>
                <w:rFonts w:ascii="Times New Roman" w:hAnsi="Times New Roman" w:cs="Times New Roman"/>
                <w:sz w:val="24"/>
                <w:szCs w:val="24"/>
              </w:rPr>
              <w:t>2</w:t>
            </w:r>
          </w:p>
        </w:tc>
        <w:tc>
          <w:tcPr>
            <w:tcW w:w="2552" w:type="dxa"/>
            <w:shd w:val="clear" w:color="auto" w:fill="FFFFFF"/>
          </w:tcPr>
          <w:p w:rsidR="00D871DA" w:rsidRPr="00D871DA" w:rsidRDefault="00D871DA" w:rsidP="00D871DA">
            <w:pPr>
              <w:spacing w:after="0" w:line="240" w:lineRule="auto"/>
              <w:ind w:left="142" w:right="142"/>
              <w:jc w:val="center"/>
              <w:rPr>
                <w:rFonts w:ascii="Times New Roman" w:hAnsi="Times New Roman" w:cs="Times New Roman"/>
                <w:sz w:val="24"/>
                <w:szCs w:val="24"/>
              </w:rPr>
            </w:pPr>
            <w:r w:rsidRPr="00D871DA">
              <w:rPr>
                <w:rFonts w:ascii="Times New Roman" w:hAnsi="Times New Roman" w:cs="Times New Roman"/>
                <w:sz w:val="24"/>
                <w:szCs w:val="24"/>
              </w:rPr>
              <w:t xml:space="preserve">Участие обучающихся в </w:t>
            </w:r>
            <w:proofErr w:type="gramStart"/>
            <w:r w:rsidRPr="00D871DA">
              <w:rPr>
                <w:rFonts w:ascii="Times New Roman" w:hAnsi="Times New Roman" w:cs="Times New Roman"/>
                <w:sz w:val="24"/>
                <w:szCs w:val="24"/>
              </w:rPr>
              <w:t>олимпиадах</w:t>
            </w:r>
            <w:proofErr w:type="gramEnd"/>
            <w:r w:rsidRPr="00D871DA">
              <w:rPr>
                <w:rFonts w:ascii="Times New Roman" w:hAnsi="Times New Roman" w:cs="Times New Roman"/>
                <w:sz w:val="24"/>
                <w:szCs w:val="24"/>
              </w:rPr>
              <w:t>, интеллектуальных конкурсах и турнирах различного уровня</w:t>
            </w:r>
          </w:p>
        </w:tc>
        <w:tc>
          <w:tcPr>
            <w:tcW w:w="1559" w:type="dxa"/>
            <w:shd w:val="clear" w:color="auto" w:fill="FFFFFF"/>
          </w:tcPr>
          <w:p w:rsidR="00D871DA" w:rsidRPr="00D871DA" w:rsidRDefault="009A2910" w:rsidP="009A2910">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Индивидуальный, г</w:t>
            </w:r>
            <w:bookmarkStart w:id="3" w:name="_GoBack"/>
            <w:bookmarkEnd w:id="3"/>
            <w:r w:rsidR="00D871DA" w:rsidRPr="00D871DA">
              <w:rPr>
                <w:rFonts w:ascii="Times New Roman" w:hAnsi="Times New Roman" w:cs="Times New Roman"/>
                <w:sz w:val="24"/>
                <w:szCs w:val="24"/>
              </w:rPr>
              <w:t>рупповой</w:t>
            </w:r>
          </w:p>
        </w:tc>
        <w:tc>
          <w:tcPr>
            <w:tcW w:w="1559" w:type="dxa"/>
            <w:shd w:val="clear" w:color="auto" w:fill="FFFFFF"/>
          </w:tcPr>
          <w:p w:rsidR="00D871DA" w:rsidRPr="00D871DA" w:rsidRDefault="00D871DA" w:rsidP="00D871DA">
            <w:pPr>
              <w:spacing w:after="0" w:line="240" w:lineRule="auto"/>
              <w:ind w:left="142" w:right="141"/>
              <w:jc w:val="center"/>
              <w:rPr>
                <w:rFonts w:ascii="Times New Roman" w:hAnsi="Times New Roman" w:cs="Times New Roman"/>
                <w:sz w:val="24"/>
                <w:szCs w:val="24"/>
              </w:rPr>
            </w:pPr>
            <w:r w:rsidRPr="00D871DA">
              <w:rPr>
                <w:rFonts w:ascii="Times New Roman" w:hAnsi="Times New Roman" w:cs="Times New Roman"/>
                <w:sz w:val="24"/>
                <w:szCs w:val="24"/>
              </w:rPr>
              <w:t>ГБОУ РПЛИ</w:t>
            </w:r>
          </w:p>
        </w:tc>
        <w:tc>
          <w:tcPr>
            <w:tcW w:w="2268"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 xml:space="preserve">Положение об олимпиаде, </w:t>
            </w:r>
          </w:p>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 xml:space="preserve">сертификат, </w:t>
            </w:r>
          </w:p>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диплом</w:t>
            </w:r>
          </w:p>
        </w:tc>
        <w:tc>
          <w:tcPr>
            <w:tcW w:w="1275"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2016</w:t>
            </w:r>
          </w:p>
        </w:tc>
      </w:tr>
      <w:tr w:rsidR="00D871DA" w:rsidRPr="00D871DA" w:rsidTr="00673DAB">
        <w:trPr>
          <w:trHeight w:hRule="exact" w:val="705"/>
        </w:trPr>
        <w:tc>
          <w:tcPr>
            <w:tcW w:w="709" w:type="dxa"/>
            <w:shd w:val="clear" w:color="auto" w:fill="FFFFFF"/>
          </w:tcPr>
          <w:p w:rsidR="00D871DA" w:rsidRPr="00D871DA" w:rsidRDefault="00D871DA" w:rsidP="00D871DA">
            <w:pPr>
              <w:spacing w:after="0" w:line="240" w:lineRule="auto"/>
              <w:jc w:val="center"/>
              <w:rPr>
                <w:rFonts w:ascii="Times New Roman" w:hAnsi="Times New Roman" w:cs="Times New Roman"/>
                <w:sz w:val="24"/>
                <w:szCs w:val="24"/>
              </w:rPr>
            </w:pPr>
            <w:r w:rsidRPr="00D871DA">
              <w:rPr>
                <w:rFonts w:ascii="Times New Roman" w:hAnsi="Times New Roman" w:cs="Times New Roman"/>
                <w:sz w:val="24"/>
                <w:szCs w:val="24"/>
              </w:rPr>
              <w:t>3</w:t>
            </w:r>
          </w:p>
        </w:tc>
        <w:tc>
          <w:tcPr>
            <w:tcW w:w="2552" w:type="dxa"/>
            <w:shd w:val="clear" w:color="auto" w:fill="FFFFFF"/>
          </w:tcPr>
          <w:p w:rsidR="00D871DA" w:rsidRPr="00D871DA" w:rsidRDefault="00D871DA" w:rsidP="00D871DA">
            <w:pPr>
              <w:spacing w:after="0" w:line="240" w:lineRule="auto"/>
              <w:ind w:left="142" w:right="142"/>
              <w:jc w:val="center"/>
              <w:rPr>
                <w:rFonts w:ascii="Times New Roman" w:hAnsi="Times New Roman" w:cs="Times New Roman"/>
                <w:sz w:val="24"/>
                <w:szCs w:val="24"/>
              </w:rPr>
            </w:pPr>
            <w:r w:rsidRPr="00D871DA">
              <w:rPr>
                <w:rFonts w:ascii="Times New Roman" w:hAnsi="Times New Roman" w:cs="Times New Roman"/>
                <w:sz w:val="24"/>
                <w:szCs w:val="24"/>
              </w:rPr>
              <w:t>Проведение мастер-классов</w:t>
            </w:r>
          </w:p>
        </w:tc>
        <w:tc>
          <w:tcPr>
            <w:tcW w:w="1559"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Групповой</w:t>
            </w:r>
          </w:p>
          <w:p w:rsidR="00D871DA" w:rsidRPr="00D871DA" w:rsidRDefault="00D871DA" w:rsidP="00D871DA">
            <w:pPr>
              <w:ind w:left="142"/>
              <w:jc w:val="center"/>
              <w:rPr>
                <w:rFonts w:ascii="Times New Roman" w:hAnsi="Times New Roman" w:cs="Times New Roman"/>
                <w:sz w:val="24"/>
                <w:szCs w:val="24"/>
              </w:rPr>
            </w:pPr>
          </w:p>
        </w:tc>
        <w:tc>
          <w:tcPr>
            <w:tcW w:w="1559" w:type="dxa"/>
            <w:shd w:val="clear" w:color="auto" w:fill="FFFFFF"/>
          </w:tcPr>
          <w:p w:rsidR="00D871DA" w:rsidRPr="00D871DA" w:rsidRDefault="00D871DA" w:rsidP="00D871DA">
            <w:pPr>
              <w:spacing w:after="0" w:line="240" w:lineRule="auto"/>
              <w:ind w:left="142" w:right="142"/>
              <w:jc w:val="center"/>
              <w:rPr>
                <w:rFonts w:ascii="Times New Roman" w:hAnsi="Times New Roman" w:cs="Times New Roman"/>
                <w:sz w:val="24"/>
                <w:szCs w:val="24"/>
              </w:rPr>
            </w:pPr>
            <w:r w:rsidRPr="00D871DA">
              <w:rPr>
                <w:rFonts w:ascii="Times New Roman" w:hAnsi="Times New Roman" w:cs="Times New Roman"/>
                <w:sz w:val="24"/>
                <w:szCs w:val="24"/>
              </w:rPr>
              <w:t>ГБОУ РПЛИ</w:t>
            </w:r>
          </w:p>
        </w:tc>
        <w:tc>
          <w:tcPr>
            <w:tcW w:w="2268"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 xml:space="preserve">Программа </w:t>
            </w:r>
          </w:p>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мастер-класса</w:t>
            </w:r>
          </w:p>
        </w:tc>
        <w:tc>
          <w:tcPr>
            <w:tcW w:w="1275"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2016</w:t>
            </w:r>
          </w:p>
        </w:tc>
      </w:tr>
      <w:tr w:rsidR="00D871DA" w:rsidRPr="00D871DA" w:rsidTr="00673DAB">
        <w:trPr>
          <w:trHeight w:hRule="exact" w:val="1865"/>
        </w:trPr>
        <w:tc>
          <w:tcPr>
            <w:tcW w:w="709" w:type="dxa"/>
            <w:shd w:val="clear" w:color="auto" w:fill="FFFFFF"/>
          </w:tcPr>
          <w:p w:rsidR="00D871DA" w:rsidRPr="00D871DA" w:rsidRDefault="00D871DA" w:rsidP="00D871DA">
            <w:pPr>
              <w:spacing w:after="0" w:line="240" w:lineRule="auto"/>
              <w:jc w:val="center"/>
              <w:rPr>
                <w:rFonts w:ascii="Times New Roman" w:hAnsi="Times New Roman" w:cs="Times New Roman"/>
                <w:sz w:val="24"/>
                <w:szCs w:val="24"/>
              </w:rPr>
            </w:pPr>
            <w:r w:rsidRPr="00D871DA">
              <w:rPr>
                <w:rFonts w:ascii="Times New Roman" w:hAnsi="Times New Roman" w:cs="Times New Roman"/>
                <w:sz w:val="24"/>
                <w:szCs w:val="24"/>
              </w:rPr>
              <w:lastRenderedPageBreak/>
              <w:t>4</w:t>
            </w:r>
          </w:p>
        </w:tc>
        <w:tc>
          <w:tcPr>
            <w:tcW w:w="2552" w:type="dxa"/>
            <w:shd w:val="clear" w:color="auto" w:fill="FFFFFF"/>
          </w:tcPr>
          <w:p w:rsidR="00D871DA" w:rsidRPr="00D871DA" w:rsidRDefault="00D871DA" w:rsidP="00D871DA">
            <w:pPr>
              <w:spacing w:after="0" w:line="240" w:lineRule="auto"/>
              <w:ind w:left="142" w:right="142"/>
              <w:jc w:val="center"/>
              <w:rPr>
                <w:rFonts w:ascii="Times New Roman" w:hAnsi="Times New Roman" w:cs="Times New Roman"/>
                <w:sz w:val="24"/>
                <w:szCs w:val="24"/>
              </w:rPr>
            </w:pPr>
            <w:proofErr w:type="spellStart"/>
            <w:r w:rsidRPr="00D871DA">
              <w:rPr>
                <w:rFonts w:ascii="Times New Roman" w:hAnsi="Times New Roman" w:cs="Times New Roman"/>
                <w:sz w:val="24"/>
                <w:szCs w:val="24"/>
              </w:rPr>
              <w:t>Метапредметные</w:t>
            </w:r>
            <w:proofErr w:type="spellEnd"/>
            <w:r w:rsidRPr="00D871DA">
              <w:rPr>
                <w:rFonts w:ascii="Times New Roman" w:hAnsi="Times New Roman" w:cs="Times New Roman"/>
                <w:sz w:val="24"/>
                <w:szCs w:val="24"/>
              </w:rPr>
              <w:t xml:space="preserve"> недели: проведение бинарных и интегрированных уроков, мастер-классов</w:t>
            </w:r>
          </w:p>
        </w:tc>
        <w:tc>
          <w:tcPr>
            <w:tcW w:w="1559"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Групповой</w:t>
            </w:r>
          </w:p>
          <w:p w:rsidR="00D871DA" w:rsidRPr="00D871DA" w:rsidRDefault="00D871DA" w:rsidP="00D871DA">
            <w:pPr>
              <w:ind w:left="142"/>
              <w:jc w:val="center"/>
              <w:rPr>
                <w:rFonts w:ascii="Times New Roman" w:hAnsi="Times New Roman" w:cs="Times New Roman"/>
                <w:sz w:val="24"/>
                <w:szCs w:val="24"/>
              </w:rPr>
            </w:pPr>
          </w:p>
        </w:tc>
        <w:tc>
          <w:tcPr>
            <w:tcW w:w="1559" w:type="dxa"/>
            <w:shd w:val="clear" w:color="auto" w:fill="FFFFFF"/>
          </w:tcPr>
          <w:p w:rsidR="00D871DA" w:rsidRPr="00D871DA" w:rsidRDefault="00D871DA" w:rsidP="00D871DA">
            <w:pPr>
              <w:spacing w:after="0" w:line="240" w:lineRule="auto"/>
              <w:ind w:left="142" w:right="142"/>
              <w:jc w:val="center"/>
              <w:rPr>
                <w:rFonts w:ascii="Times New Roman" w:hAnsi="Times New Roman" w:cs="Times New Roman"/>
                <w:sz w:val="24"/>
                <w:szCs w:val="24"/>
              </w:rPr>
            </w:pPr>
            <w:r w:rsidRPr="00D871DA">
              <w:rPr>
                <w:rFonts w:ascii="Times New Roman" w:hAnsi="Times New Roman" w:cs="Times New Roman"/>
                <w:sz w:val="24"/>
                <w:szCs w:val="24"/>
              </w:rPr>
              <w:t>ГБОУ РПЛИ</w:t>
            </w:r>
          </w:p>
        </w:tc>
        <w:tc>
          <w:tcPr>
            <w:tcW w:w="2268"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Учебный план</w:t>
            </w:r>
          </w:p>
        </w:tc>
        <w:tc>
          <w:tcPr>
            <w:tcW w:w="1275"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2016</w:t>
            </w:r>
          </w:p>
        </w:tc>
      </w:tr>
      <w:tr w:rsidR="00D871DA" w:rsidRPr="00D871DA" w:rsidTr="00673DAB">
        <w:trPr>
          <w:trHeight w:hRule="exact" w:val="2276"/>
        </w:trPr>
        <w:tc>
          <w:tcPr>
            <w:tcW w:w="709" w:type="dxa"/>
            <w:shd w:val="clear" w:color="auto" w:fill="FFFFFF"/>
          </w:tcPr>
          <w:p w:rsidR="00D871DA" w:rsidRPr="00D871DA" w:rsidRDefault="00D871DA" w:rsidP="00D871DA">
            <w:pPr>
              <w:spacing w:after="0" w:line="240" w:lineRule="auto"/>
              <w:jc w:val="center"/>
              <w:rPr>
                <w:rFonts w:ascii="Times New Roman" w:hAnsi="Times New Roman" w:cs="Times New Roman"/>
                <w:sz w:val="24"/>
                <w:szCs w:val="24"/>
              </w:rPr>
            </w:pPr>
            <w:r w:rsidRPr="00D871DA">
              <w:rPr>
                <w:rFonts w:ascii="Times New Roman" w:hAnsi="Times New Roman" w:cs="Times New Roman"/>
                <w:sz w:val="24"/>
                <w:szCs w:val="24"/>
              </w:rPr>
              <w:t>5</w:t>
            </w:r>
          </w:p>
        </w:tc>
        <w:tc>
          <w:tcPr>
            <w:tcW w:w="2552" w:type="dxa"/>
            <w:shd w:val="clear" w:color="auto" w:fill="FFFFFF"/>
          </w:tcPr>
          <w:p w:rsidR="00D871DA" w:rsidRPr="00D871DA" w:rsidRDefault="00D871DA" w:rsidP="00D871DA">
            <w:pPr>
              <w:spacing w:after="0" w:line="240" w:lineRule="auto"/>
              <w:ind w:left="142" w:right="142"/>
              <w:jc w:val="center"/>
              <w:rPr>
                <w:rFonts w:ascii="Times New Roman" w:hAnsi="Times New Roman" w:cs="Times New Roman"/>
                <w:sz w:val="24"/>
                <w:szCs w:val="24"/>
              </w:rPr>
            </w:pPr>
            <w:proofErr w:type="gramStart"/>
            <w:r w:rsidRPr="00D871DA">
              <w:rPr>
                <w:rFonts w:ascii="Times New Roman" w:hAnsi="Times New Roman" w:cs="Times New Roman"/>
                <w:sz w:val="24"/>
                <w:szCs w:val="24"/>
              </w:rPr>
              <w:t xml:space="preserve">Проведение экскурсий для обучающихся в вузы, промышленные предприятия г. Кумертау, РБ и РФ (в </w:t>
            </w:r>
            <w:proofErr w:type="spellStart"/>
            <w:r w:rsidRPr="00D871DA">
              <w:rPr>
                <w:rFonts w:ascii="Times New Roman" w:hAnsi="Times New Roman" w:cs="Times New Roman"/>
                <w:sz w:val="24"/>
                <w:szCs w:val="24"/>
              </w:rPr>
              <w:t>т.ч</w:t>
            </w:r>
            <w:proofErr w:type="spellEnd"/>
            <w:r w:rsidRPr="00D871DA">
              <w:rPr>
                <w:rFonts w:ascii="Times New Roman" w:hAnsi="Times New Roman" w:cs="Times New Roman"/>
                <w:sz w:val="24"/>
                <w:szCs w:val="24"/>
              </w:rPr>
              <w:t>. виртуальные)</w:t>
            </w:r>
            <w:proofErr w:type="gramEnd"/>
          </w:p>
        </w:tc>
        <w:tc>
          <w:tcPr>
            <w:tcW w:w="1559"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Массовый</w:t>
            </w:r>
          </w:p>
        </w:tc>
        <w:tc>
          <w:tcPr>
            <w:tcW w:w="1559" w:type="dxa"/>
            <w:shd w:val="clear" w:color="auto" w:fill="FFFFFF"/>
          </w:tcPr>
          <w:p w:rsidR="00D871DA" w:rsidRPr="00D871DA" w:rsidRDefault="00D871DA" w:rsidP="00D871DA">
            <w:pPr>
              <w:spacing w:after="0" w:line="240" w:lineRule="auto"/>
              <w:ind w:left="142" w:right="142"/>
              <w:jc w:val="center"/>
              <w:rPr>
                <w:rFonts w:ascii="Times New Roman" w:hAnsi="Times New Roman" w:cs="Times New Roman"/>
                <w:sz w:val="24"/>
                <w:szCs w:val="24"/>
              </w:rPr>
            </w:pPr>
            <w:r w:rsidRPr="00D871DA">
              <w:rPr>
                <w:rFonts w:ascii="Times New Roman" w:hAnsi="Times New Roman" w:cs="Times New Roman"/>
                <w:sz w:val="24"/>
                <w:szCs w:val="24"/>
              </w:rPr>
              <w:t>ГБОУ РПЛИ</w:t>
            </w:r>
          </w:p>
        </w:tc>
        <w:tc>
          <w:tcPr>
            <w:tcW w:w="2268"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 xml:space="preserve">Приказ </w:t>
            </w:r>
          </w:p>
        </w:tc>
        <w:tc>
          <w:tcPr>
            <w:tcW w:w="1275" w:type="dxa"/>
            <w:shd w:val="clear" w:color="auto" w:fill="FFFFFF"/>
          </w:tcPr>
          <w:p w:rsidR="00D871DA" w:rsidRPr="00D871DA" w:rsidRDefault="00D871DA" w:rsidP="00D871DA">
            <w:pPr>
              <w:spacing w:after="0" w:line="240" w:lineRule="auto"/>
              <w:ind w:left="142"/>
              <w:jc w:val="center"/>
              <w:rPr>
                <w:rFonts w:ascii="Times New Roman" w:hAnsi="Times New Roman" w:cs="Times New Roman"/>
                <w:sz w:val="24"/>
                <w:szCs w:val="24"/>
              </w:rPr>
            </w:pPr>
            <w:r w:rsidRPr="00D871DA">
              <w:rPr>
                <w:rFonts w:ascii="Times New Roman" w:hAnsi="Times New Roman" w:cs="Times New Roman"/>
                <w:sz w:val="24"/>
                <w:szCs w:val="24"/>
              </w:rPr>
              <w:t>2016</w:t>
            </w:r>
          </w:p>
        </w:tc>
      </w:tr>
    </w:tbl>
    <w:p w:rsidR="00D871DA" w:rsidRPr="00D871DA" w:rsidRDefault="00D871DA" w:rsidP="00D871DA">
      <w:pPr>
        <w:ind w:left="426"/>
        <w:rPr>
          <w:rFonts w:ascii="Times New Roman" w:hAnsi="Times New Roman" w:cs="Times New Roman"/>
          <w:sz w:val="24"/>
          <w:szCs w:val="24"/>
        </w:rPr>
      </w:pPr>
    </w:p>
    <w:tbl>
      <w:tblPr>
        <w:tblW w:w="10423" w:type="dxa"/>
        <w:tblInd w:w="534" w:type="dxa"/>
        <w:tblLayout w:type="fixed"/>
        <w:tblLook w:val="04A0" w:firstRow="1" w:lastRow="0" w:firstColumn="1" w:lastColumn="0" w:noHBand="0" w:noVBand="1"/>
      </w:tblPr>
      <w:tblGrid>
        <w:gridCol w:w="3227"/>
        <w:gridCol w:w="3721"/>
        <w:gridCol w:w="3475"/>
      </w:tblGrid>
      <w:tr w:rsidR="00475A2F" w:rsidRPr="009F16E7" w:rsidTr="00673DAB">
        <w:tc>
          <w:tcPr>
            <w:tcW w:w="3227"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
                <w:bCs/>
                <w:sz w:val="28"/>
                <w:szCs w:val="28"/>
                <w:lang w:eastAsia="ru-RU"/>
              </w:rPr>
              <w:t>Министерство</w:t>
            </w: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Заместитель Министра образования и науки Российской Федерации</w:t>
            </w:r>
          </w:p>
        </w:tc>
        <w:tc>
          <w:tcPr>
            <w:tcW w:w="3721"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b/>
                <w:bCs/>
                <w:sz w:val="28"/>
                <w:szCs w:val="28"/>
                <w:lang w:eastAsia="ru-RU"/>
              </w:rPr>
              <w:t>Получатель</w:t>
            </w: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Директор ГБОУ Республиканский </w:t>
            </w: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 xml:space="preserve">лицей-интернат  </w:t>
            </w:r>
          </w:p>
        </w:tc>
        <w:tc>
          <w:tcPr>
            <w:tcW w:w="3475"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b/>
                <w:sz w:val="28"/>
                <w:szCs w:val="28"/>
              </w:rPr>
            </w:pPr>
          </w:p>
          <w:p w:rsidR="00475A2F" w:rsidRPr="009F16E7" w:rsidRDefault="00475A2F" w:rsidP="009F16E7">
            <w:pPr>
              <w:spacing w:after="0" w:line="240" w:lineRule="auto"/>
              <w:jc w:val="center"/>
              <w:rPr>
                <w:rFonts w:ascii="Times New Roman" w:eastAsia="Times New Roman" w:hAnsi="Times New Roman" w:cs="Times New Roman"/>
                <w:b/>
                <w:sz w:val="28"/>
                <w:szCs w:val="28"/>
              </w:rPr>
            </w:pPr>
            <w:r w:rsidRPr="009F16E7">
              <w:rPr>
                <w:rFonts w:ascii="Times New Roman" w:eastAsia="Times New Roman" w:hAnsi="Times New Roman" w:cs="Times New Roman"/>
                <w:b/>
                <w:sz w:val="28"/>
                <w:szCs w:val="28"/>
              </w:rPr>
              <w:t>Субъект</w:t>
            </w:r>
          </w:p>
          <w:p w:rsidR="00475A2F" w:rsidRPr="009F16E7" w:rsidRDefault="00475A2F" w:rsidP="009F16E7">
            <w:pPr>
              <w:spacing w:after="0" w:line="240" w:lineRule="auto"/>
              <w:jc w:val="center"/>
              <w:rPr>
                <w:rFonts w:ascii="Times New Roman" w:eastAsia="Times New Roman" w:hAnsi="Times New Roman" w:cs="Times New Roman"/>
                <w:b/>
                <w:sz w:val="28"/>
                <w:szCs w:val="28"/>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 xml:space="preserve">Премьер-министр Правительства </w:t>
            </w: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Республики Башкортостан</w:t>
            </w:r>
          </w:p>
        </w:tc>
      </w:tr>
      <w:tr w:rsidR="00475A2F" w:rsidRPr="009F16E7" w:rsidTr="00673DAB">
        <w:tc>
          <w:tcPr>
            <w:tcW w:w="3227"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________ /</w:t>
            </w:r>
            <w:r w:rsidR="00605B0E">
              <w:rPr>
                <w:rFonts w:ascii="Times New Roman" w:eastAsia="Times New Roman" w:hAnsi="Times New Roman" w:cs="Times New Roman"/>
                <w:sz w:val="28"/>
                <w:szCs w:val="28"/>
              </w:rPr>
              <w:t>Третьяк Н.В.</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b/>
                <w:bCs/>
                <w:sz w:val="28"/>
                <w:szCs w:val="28"/>
                <w:lang w:eastAsia="ru-RU"/>
              </w:rPr>
            </w:pPr>
            <w:r w:rsidRPr="009F16E7">
              <w:rPr>
                <w:rFonts w:ascii="Times New Roman" w:eastAsia="Times New Roman" w:hAnsi="Times New Roman" w:cs="Times New Roman"/>
                <w:sz w:val="28"/>
                <w:szCs w:val="28"/>
              </w:rPr>
              <w:t>М.П.</w:t>
            </w:r>
          </w:p>
        </w:tc>
        <w:tc>
          <w:tcPr>
            <w:tcW w:w="3721"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______ /Губайдуллина Р.А.</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М.П.</w:t>
            </w:r>
          </w:p>
        </w:tc>
        <w:tc>
          <w:tcPr>
            <w:tcW w:w="3475" w:type="dxa"/>
            <w:shd w:val="clear" w:color="auto" w:fill="auto"/>
          </w:tcPr>
          <w:p w:rsidR="00475A2F" w:rsidRPr="009F16E7" w:rsidRDefault="00475A2F" w:rsidP="009F16E7">
            <w:pPr>
              <w:spacing w:after="0" w:line="240" w:lineRule="auto"/>
              <w:jc w:val="center"/>
              <w:rPr>
                <w:rFonts w:ascii="Times New Roman" w:eastAsia="Times New Roman" w:hAnsi="Times New Roman" w:cs="Times New Roman"/>
                <w:sz w:val="28"/>
                <w:szCs w:val="28"/>
              </w:rPr>
            </w:pPr>
            <w:r w:rsidRPr="009F16E7">
              <w:rPr>
                <w:rFonts w:ascii="Times New Roman" w:eastAsia="Times New Roman" w:hAnsi="Times New Roman" w:cs="Times New Roman"/>
                <w:sz w:val="28"/>
                <w:szCs w:val="28"/>
              </w:rPr>
              <w:t>_______ /</w:t>
            </w:r>
            <w:proofErr w:type="spellStart"/>
            <w:r w:rsidRPr="009F16E7">
              <w:rPr>
                <w:rFonts w:ascii="Times New Roman" w:eastAsia="Times New Roman" w:hAnsi="Times New Roman" w:cs="Times New Roman"/>
                <w:sz w:val="28"/>
                <w:szCs w:val="28"/>
              </w:rPr>
              <w:t>Марданов</w:t>
            </w:r>
            <w:proofErr w:type="spellEnd"/>
            <w:r w:rsidRPr="009F16E7">
              <w:rPr>
                <w:rFonts w:ascii="Times New Roman" w:eastAsia="Times New Roman" w:hAnsi="Times New Roman" w:cs="Times New Roman"/>
                <w:sz w:val="28"/>
                <w:szCs w:val="28"/>
              </w:rPr>
              <w:t xml:space="preserve"> Р.Х.</w:t>
            </w:r>
          </w:p>
          <w:p w:rsidR="00475A2F" w:rsidRPr="009F16E7" w:rsidRDefault="00475A2F" w:rsidP="009F16E7">
            <w:pPr>
              <w:spacing w:after="0" w:line="240" w:lineRule="auto"/>
              <w:jc w:val="center"/>
              <w:rPr>
                <w:rFonts w:ascii="Times New Roman" w:eastAsia="Times New Roman" w:hAnsi="Times New Roman" w:cs="Times New Roman"/>
                <w:sz w:val="28"/>
                <w:szCs w:val="28"/>
              </w:rPr>
            </w:pPr>
          </w:p>
          <w:p w:rsidR="00475A2F" w:rsidRPr="009F16E7" w:rsidRDefault="00475A2F" w:rsidP="009F16E7">
            <w:pPr>
              <w:spacing w:after="0" w:line="240" w:lineRule="auto"/>
              <w:jc w:val="center"/>
              <w:rPr>
                <w:rFonts w:ascii="Times New Roman" w:eastAsia="Times New Roman" w:hAnsi="Times New Roman" w:cs="Times New Roman"/>
                <w:b/>
                <w:sz w:val="28"/>
                <w:szCs w:val="28"/>
              </w:rPr>
            </w:pPr>
            <w:r w:rsidRPr="009F16E7">
              <w:rPr>
                <w:rFonts w:ascii="Times New Roman" w:eastAsia="Times New Roman" w:hAnsi="Times New Roman" w:cs="Times New Roman"/>
                <w:sz w:val="28"/>
                <w:szCs w:val="28"/>
              </w:rPr>
              <w:t>М.П.</w:t>
            </w:r>
          </w:p>
        </w:tc>
      </w:tr>
    </w:tbl>
    <w:p w:rsidR="00475A2F" w:rsidRPr="009F16E7" w:rsidRDefault="00475A2F" w:rsidP="009F16E7">
      <w:pPr>
        <w:spacing w:after="0" w:line="240" w:lineRule="auto"/>
        <w:rPr>
          <w:rFonts w:ascii="Times New Roman" w:eastAsia="Times New Roman" w:hAnsi="Times New Roman" w:cs="Times New Roman"/>
        </w:rPr>
      </w:pPr>
    </w:p>
    <w:sectPr w:rsidR="00475A2F" w:rsidRPr="009F16E7" w:rsidSect="00D871DA">
      <w:headerReference w:type="default" r:id="rId12"/>
      <w:footerReference w:type="default" r:id="rId13"/>
      <w:pgSz w:w="11906" w:h="16838" w:code="9"/>
      <w:pgMar w:top="1134" w:right="566" w:bottom="680"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10" w:rsidRDefault="009A2910" w:rsidP="00475A2F">
      <w:pPr>
        <w:spacing w:after="0" w:line="240" w:lineRule="auto"/>
      </w:pPr>
      <w:r>
        <w:separator/>
      </w:r>
    </w:p>
  </w:endnote>
  <w:endnote w:type="continuationSeparator" w:id="0">
    <w:p w:rsidR="009A2910" w:rsidRDefault="009A2910" w:rsidP="0047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10" w:rsidRPr="0002763F" w:rsidRDefault="009A2910">
    <w:pPr>
      <w:pStyle w:val="af0"/>
      <w:rPr>
        <w:sz w:val="16"/>
        <w:szCs w:val="16"/>
      </w:rPr>
    </w:pPr>
    <w:r w:rsidRPr="0002763F">
      <w:rPr>
        <w:sz w:val="16"/>
        <w:szCs w:val="16"/>
      </w:rPr>
      <w:t>Ф</w:t>
    </w:r>
    <w:r>
      <w:rPr>
        <w:sz w:val="16"/>
        <w:szCs w:val="16"/>
      </w:rPr>
      <w:t>орма</w:t>
    </w:r>
    <w:r w:rsidRPr="0002763F">
      <w:rPr>
        <w:sz w:val="16"/>
        <w:szCs w:val="16"/>
      </w:rPr>
      <w:t xml:space="preserve"> соглашения - 03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10" w:rsidRPr="00562739" w:rsidRDefault="009A2910" w:rsidP="000B32CF">
    <w:pPr>
      <w:pStyle w:val="af0"/>
      <w:rPr>
        <w:sz w:val="16"/>
        <w:szCs w:val="16"/>
      </w:rPr>
    </w:pPr>
    <w:r>
      <w:rPr>
        <w:sz w:val="16"/>
        <w:szCs w:val="16"/>
      </w:rPr>
      <w:t>Условия пролонгации  - 03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10" w:rsidRDefault="009A2910" w:rsidP="00475A2F">
      <w:pPr>
        <w:spacing w:after="0" w:line="240" w:lineRule="auto"/>
      </w:pPr>
      <w:r>
        <w:separator/>
      </w:r>
    </w:p>
  </w:footnote>
  <w:footnote w:type="continuationSeparator" w:id="0">
    <w:p w:rsidR="009A2910" w:rsidRDefault="009A2910" w:rsidP="00475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63938"/>
      <w:docPartObj>
        <w:docPartGallery w:val="Page Numbers (Top of Page)"/>
        <w:docPartUnique/>
      </w:docPartObj>
    </w:sdtPr>
    <w:sdtContent>
      <w:p w:rsidR="009A2910" w:rsidRDefault="009A2910">
        <w:pPr>
          <w:pStyle w:val="ae"/>
          <w:jc w:val="center"/>
        </w:pPr>
        <w:r>
          <w:fldChar w:fldCharType="begin"/>
        </w:r>
        <w:r>
          <w:instrText>PAGE   \* MERGEFORMAT</w:instrText>
        </w:r>
        <w:r>
          <w:fldChar w:fldCharType="separate"/>
        </w:r>
        <w:r w:rsidR="00AD702A">
          <w:rPr>
            <w:noProof/>
          </w:rPr>
          <w:t>19</w:t>
        </w:r>
        <w:r>
          <w:fldChar w:fldCharType="end"/>
        </w:r>
      </w:p>
    </w:sdtContent>
  </w:sdt>
  <w:p w:rsidR="009A2910" w:rsidRDefault="009A291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10" w:rsidRDefault="009A2910">
    <w:pPr>
      <w:pStyle w:val="ae"/>
      <w:jc w:val="center"/>
    </w:pPr>
  </w:p>
  <w:p w:rsidR="009A2910" w:rsidRDefault="009A291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10" w:rsidRPr="000B0D69" w:rsidRDefault="009A2910">
    <w:pPr>
      <w:pStyle w:val="ae"/>
      <w:jc w:val="center"/>
      <w:rPr>
        <w:sz w:val="24"/>
        <w:szCs w:val="24"/>
      </w:rPr>
    </w:pPr>
  </w:p>
  <w:p w:rsidR="009A2910" w:rsidRPr="000B0D69" w:rsidRDefault="009A2910" w:rsidP="000B32CF">
    <w:pPr>
      <w:pStyle w:val="a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1A1A1A"/>
        <w:spacing w:val="10"/>
        <w:w w:val="100"/>
        <w:position w:val="0"/>
        <w:sz w:val="21"/>
        <w:szCs w:val="21"/>
        <w:u w:val="none"/>
      </w:rPr>
    </w:lvl>
    <w:lvl w:ilvl="1">
      <w:start w:val="1"/>
      <w:numFmt w:val="decimal"/>
      <w:lvlText w:val="%1.%2."/>
      <w:lvlJc w:val="left"/>
      <w:rPr>
        <w:rFonts w:cs="Times New Roman"/>
        <w:b w:val="0"/>
        <w:bCs w:val="0"/>
        <w:i w:val="0"/>
        <w:iCs w:val="0"/>
        <w:smallCaps w:val="0"/>
        <w:strike w:val="0"/>
        <w:color w:val="1A1A1A"/>
        <w:spacing w:val="10"/>
        <w:w w:val="100"/>
        <w:position w:val="0"/>
        <w:sz w:val="21"/>
        <w:szCs w:val="21"/>
        <w:u w:val="none"/>
      </w:rPr>
    </w:lvl>
    <w:lvl w:ilvl="2">
      <w:start w:val="1"/>
      <w:numFmt w:val="decimal"/>
      <w:lvlText w:val="%1.%2.%3."/>
      <w:lvlJc w:val="left"/>
      <w:rPr>
        <w:rFonts w:cs="Times New Roman"/>
        <w:b w:val="0"/>
        <w:bCs w:val="0"/>
        <w:i w:val="0"/>
        <w:iCs w:val="0"/>
        <w:smallCaps w:val="0"/>
        <w:strike w:val="0"/>
        <w:color w:val="1A1A1A"/>
        <w:spacing w:val="10"/>
        <w:w w:val="100"/>
        <w:position w:val="0"/>
        <w:sz w:val="21"/>
        <w:szCs w:val="21"/>
        <w:u w:val="none"/>
      </w:rPr>
    </w:lvl>
    <w:lvl w:ilvl="3">
      <w:start w:val="2"/>
      <w:numFmt w:val="decimal"/>
      <w:lvlText w:val="%1.%2.%3.%4."/>
      <w:lvlJc w:val="left"/>
      <w:rPr>
        <w:rFonts w:cs="Times New Roman"/>
      </w:rPr>
    </w:lvl>
    <w:lvl w:ilvl="4">
      <w:start w:val="2"/>
      <w:numFmt w:val="decimal"/>
      <w:lvlText w:val="%1.%2.%3.%4."/>
      <w:lvlJc w:val="left"/>
      <w:rPr>
        <w:rFonts w:cs="Times New Roman"/>
      </w:rPr>
    </w:lvl>
    <w:lvl w:ilvl="5">
      <w:start w:val="2"/>
      <w:numFmt w:val="decimal"/>
      <w:lvlText w:val="%1.%2.%3.%4."/>
      <w:lvlJc w:val="left"/>
      <w:rPr>
        <w:rFonts w:cs="Times New Roman"/>
      </w:rPr>
    </w:lvl>
    <w:lvl w:ilvl="6">
      <w:start w:val="2"/>
      <w:numFmt w:val="decimal"/>
      <w:lvlText w:val="%1.%2.%3.%4."/>
      <w:lvlJc w:val="left"/>
      <w:rPr>
        <w:rFonts w:cs="Times New Roman"/>
      </w:rPr>
    </w:lvl>
    <w:lvl w:ilvl="7">
      <w:start w:val="2"/>
      <w:numFmt w:val="decimal"/>
      <w:lvlText w:val="%1.%2.%3.%4."/>
      <w:lvlJc w:val="left"/>
      <w:rPr>
        <w:rFonts w:cs="Times New Roman"/>
      </w:rPr>
    </w:lvl>
    <w:lvl w:ilvl="8">
      <w:start w:val="2"/>
      <w:numFmt w:val="decimal"/>
      <w:lvlText w:val="%1.%2.%3.%4."/>
      <w:lvlJc w:val="left"/>
      <w:rPr>
        <w:rFonts w:cs="Times New Roman"/>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10"/>
        <w:w w:val="100"/>
        <w:position w:val="0"/>
        <w:sz w:val="21"/>
        <w:u w:val="none"/>
      </w:rPr>
    </w:lvl>
    <w:lvl w:ilvl="1">
      <w:start w:val="1"/>
      <w:numFmt w:val="bullet"/>
      <w:lvlText w:val="-"/>
      <w:lvlJc w:val="left"/>
      <w:rPr>
        <w:b w:val="0"/>
        <w:i w:val="0"/>
        <w:smallCaps w:val="0"/>
        <w:strike w:val="0"/>
        <w:color w:val="000000"/>
        <w:spacing w:val="10"/>
        <w:w w:val="100"/>
        <w:position w:val="0"/>
        <w:sz w:val="21"/>
        <w:u w:val="none"/>
      </w:rPr>
    </w:lvl>
    <w:lvl w:ilvl="2">
      <w:start w:val="1"/>
      <w:numFmt w:val="bullet"/>
      <w:lvlText w:val="-"/>
      <w:lvlJc w:val="left"/>
      <w:rPr>
        <w:b w:val="0"/>
        <w:i w:val="0"/>
        <w:smallCaps w:val="0"/>
        <w:strike w:val="0"/>
        <w:color w:val="000000"/>
        <w:spacing w:val="10"/>
        <w:w w:val="100"/>
        <w:position w:val="0"/>
        <w:sz w:val="21"/>
        <w:u w:val="none"/>
      </w:rPr>
    </w:lvl>
    <w:lvl w:ilvl="3">
      <w:start w:val="1"/>
      <w:numFmt w:val="bullet"/>
      <w:lvlText w:val="-"/>
      <w:lvlJc w:val="left"/>
      <w:rPr>
        <w:b w:val="0"/>
        <w:i w:val="0"/>
        <w:smallCaps w:val="0"/>
        <w:strike w:val="0"/>
        <w:color w:val="000000"/>
        <w:spacing w:val="10"/>
        <w:w w:val="100"/>
        <w:position w:val="0"/>
        <w:sz w:val="21"/>
        <w:u w:val="none"/>
      </w:rPr>
    </w:lvl>
    <w:lvl w:ilvl="4">
      <w:start w:val="1"/>
      <w:numFmt w:val="bullet"/>
      <w:lvlText w:val="-"/>
      <w:lvlJc w:val="left"/>
      <w:rPr>
        <w:b w:val="0"/>
        <w:i w:val="0"/>
        <w:smallCaps w:val="0"/>
        <w:strike w:val="0"/>
        <w:color w:val="000000"/>
        <w:spacing w:val="10"/>
        <w:w w:val="100"/>
        <w:position w:val="0"/>
        <w:sz w:val="21"/>
        <w:u w:val="none"/>
      </w:rPr>
    </w:lvl>
    <w:lvl w:ilvl="5">
      <w:start w:val="1"/>
      <w:numFmt w:val="bullet"/>
      <w:lvlText w:val="-"/>
      <w:lvlJc w:val="left"/>
      <w:rPr>
        <w:b w:val="0"/>
        <w:i w:val="0"/>
        <w:smallCaps w:val="0"/>
        <w:strike w:val="0"/>
        <w:color w:val="000000"/>
        <w:spacing w:val="10"/>
        <w:w w:val="100"/>
        <w:position w:val="0"/>
        <w:sz w:val="21"/>
        <w:u w:val="none"/>
      </w:rPr>
    </w:lvl>
    <w:lvl w:ilvl="6">
      <w:start w:val="1"/>
      <w:numFmt w:val="bullet"/>
      <w:lvlText w:val="-"/>
      <w:lvlJc w:val="left"/>
      <w:rPr>
        <w:b w:val="0"/>
        <w:i w:val="0"/>
        <w:smallCaps w:val="0"/>
        <w:strike w:val="0"/>
        <w:color w:val="000000"/>
        <w:spacing w:val="10"/>
        <w:w w:val="100"/>
        <w:position w:val="0"/>
        <w:sz w:val="21"/>
        <w:u w:val="none"/>
      </w:rPr>
    </w:lvl>
    <w:lvl w:ilvl="7">
      <w:start w:val="1"/>
      <w:numFmt w:val="bullet"/>
      <w:lvlText w:val="-"/>
      <w:lvlJc w:val="left"/>
      <w:rPr>
        <w:b w:val="0"/>
        <w:i w:val="0"/>
        <w:smallCaps w:val="0"/>
        <w:strike w:val="0"/>
        <w:color w:val="000000"/>
        <w:spacing w:val="10"/>
        <w:w w:val="100"/>
        <w:position w:val="0"/>
        <w:sz w:val="21"/>
        <w:u w:val="none"/>
      </w:rPr>
    </w:lvl>
    <w:lvl w:ilvl="8">
      <w:start w:val="1"/>
      <w:numFmt w:val="bullet"/>
      <w:lvlText w:val="-"/>
      <w:lvlJc w:val="left"/>
      <w:rPr>
        <w:b w:val="0"/>
        <w:i w:val="0"/>
        <w:smallCaps w:val="0"/>
        <w:strike w:val="0"/>
        <w:color w:val="000000"/>
        <w:spacing w:val="10"/>
        <w:w w:val="100"/>
        <w:position w:val="0"/>
        <w:sz w:val="21"/>
        <w:u w:val="none"/>
      </w:rPr>
    </w:lvl>
  </w:abstractNum>
  <w:abstractNum w:abstractNumId="2">
    <w:nsid w:val="05152412"/>
    <w:multiLevelType w:val="multilevel"/>
    <w:tmpl w:val="DA92D71C"/>
    <w:lvl w:ilvl="0">
      <w:start w:val="1"/>
      <w:numFmt w:val="decimal"/>
      <w:lvlText w:val="%1."/>
      <w:lvlJc w:val="left"/>
      <w:pPr>
        <w:ind w:left="1410" w:hanging="1410"/>
      </w:pPr>
      <w:rPr>
        <w:rFonts w:cs="Times New Roman" w:hint="default"/>
      </w:rPr>
    </w:lvl>
    <w:lvl w:ilvl="1">
      <w:start w:val="1"/>
      <w:numFmt w:val="decimal"/>
      <w:lvlText w:val="%1.%2."/>
      <w:lvlJc w:val="left"/>
      <w:pPr>
        <w:ind w:left="2119" w:hanging="1410"/>
      </w:pPr>
      <w:rPr>
        <w:rFonts w:cs="Times New Roman" w:hint="default"/>
      </w:rPr>
    </w:lvl>
    <w:lvl w:ilvl="2">
      <w:start w:val="1"/>
      <w:numFmt w:val="decimal"/>
      <w:lvlText w:val="%1.%2.%3."/>
      <w:lvlJc w:val="left"/>
      <w:pPr>
        <w:ind w:left="2828" w:hanging="1410"/>
      </w:pPr>
      <w:rPr>
        <w:rFonts w:cs="Times New Roman" w:hint="default"/>
      </w:rPr>
    </w:lvl>
    <w:lvl w:ilvl="3">
      <w:start w:val="1"/>
      <w:numFmt w:val="decimal"/>
      <w:lvlText w:val="%1.%2.%3.%4."/>
      <w:lvlJc w:val="left"/>
      <w:pPr>
        <w:ind w:left="3537" w:hanging="1410"/>
      </w:pPr>
      <w:rPr>
        <w:rFonts w:cs="Times New Roman" w:hint="default"/>
      </w:rPr>
    </w:lvl>
    <w:lvl w:ilvl="4">
      <w:start w:val="1"/>
      <w:numFmt w:val="decimal"/>
      <w:lvlText w:val="%1.%2.%3.%4.%5."/>
      <w:lvlJc w:val="left"/>
      <w:pPr>
        <w:ind w:left="4246" w:hanging="141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1B8011C"/>
    <w:multiLevelType w:val="hybridMultilevel"/>
    <w:tmpl w:val="E604BC14"/>
    <w:lvl w:ilvl="0" w:tplc="84F42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112C0F"/>
    <w:multiLevelType w:val="hybridMultilevel"/>
    <w:tmpl w:val="5BA88DF2"/>
    <w:lvl w:ilvl="0" w:tplc="CAD01D4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26565B53"/>
    <w:multiLevelType w:val="hybridMultilevel"/>
    <w:tmpl w:val="EF7A9BB4"/>
    <w:lvl w:ilvl="0" w:tplc="46AEE94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C704DEA"/>
    <w:multiLevelType w:val="hybridMultilevel"/>
    <w:tmpl w:val="4830BC46"/>
    <w:lvl w:ilvl="0" w:tplc="2A30DA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37D5A1D"/>
    <w:multiLevelType w:val="multilevel"/>
    <w:tmpl w:val="BC2A5132"/>
    <w:lvl w:ilvl="0">
      <w:start w:val="4"/>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4514534A"/>
    <w:multiLevelType w:val="multilevel"/>
    <w:tmpl w:val="247E42D4"/>
    <w:lvl w:ilvl="0">
      <w:start w:val="2"/>
      <w:numFmt w:val="decimal"/>
      <w:lvlText w:val="%1"/>
      <w:lvlJc w:val="left"/>
      <w:pPr>
        <w:ind w:left="525" w:hanging="525"/>
      </w:pPr>
      <w:rPr>
        <w:rFonts w:cs="Times New Roman" w:hint="default"/>
      </w:rPr>
    </w:lvl>
    <w:lvl w:ilvl="1">
      <w:start w:val="4"/>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nsid w:val="4877408D"/>
    <w:multiLevelType w:val="multilevel"/>
    <w:tmpl w:val="294483E4"/>
    <w:lvl w:ilvl="0">
      <w:start w:val="2"/>
      <w:numFmt w:val="decimal"/>
      <w:lvlText w:val="%1."/>
      <w:lvlJc w:val="left"/>
      <w:pPr>
        <w:ind w:left="585" w:hanging="585"/>
      </w:pPr>
      <w:rPr>
        <w:rFonts w:cs="Times New Roman" w:hint="default"/>
      </w:rPr>
    </w:lvl>
    <w:lvl w:ilvl="1">
      <w:start w:val="4"/>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0">
    <w:nsid w:val="527354BB"/>
    <w:multiLevelType w:val="hybridMultilevel"/>
    <w:tmpl w:val="C778EE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37D3C74"/>
    <w:multiLevelType w:val="multilevel"/>
    <w:tmpl w:val="E4DEB6D6"/>
    <w:lvl w:ilvl="0">
      <w:start w:val="2"/>
      <w:numFmt w:val="decimal"/>
      <w:lvlText w:val="%1."/>
      <w:lvlJc w:val="left"/>
      <w:pPr>
        <w:ind w:left="585" w:hanging="585"/>
      </w:pPr>
      <w:rPr>
        <w:rFonts w:cs="Times New Roman" w:hint="default"/>
      </w:rPr>
    </w:lvl>
    <w:lvl w:ilvl="1">
      <w:start w:val="5"/>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55C11AD5"/>
    <w:multiLevelType w:val="hybridMultilevel"/>
    <w:tmpl w:val="AFF6065A"/>
    <w:lvl w:ilvl="0" w:tplc="C63EEC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6DE3FC5"/>
    <w:multiLevelType w:val="hybridMultilevel"/>
    <w:tmpl w:val="AB4064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A386C52"/>
    <w:multiLevelType w:val="hybridMultilevel"/>
    <w:tmpl w:val="69D8E354"/>
    <w:lvl w:ilvl="0" w:tplc="B52852B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BEB1427"/>
    <w:multiLevelType w:val="hybridMultilevel"/>
    <w:tmpl w:val="1FBEFD94"/>
    <w:lvl w:ilvl="0" w:tplc="24B2068A">
      <w:start w:val="1"/>
      <w:numFmt w:val="decimal"/>
      <w:lvlText w:val="%1."/>
      <w:lvlJc w:val="left"/>
      <w:pPr>
        <w:ind w:left="810" w:hanging="45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7E7D62"/>
    <w:multiLevelType w:val="hybridMultilevel"/>
    <w:tmpl w:val="C7F81CE2"/>
    <w:lvl w:ilvl="0" w:tplc="925421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F68606A"/>
    <w:multiLevelType w:val="multilevel"/>
    <w:tmpl w:val="1108BDF0"/>
    <w:lvl w:ilvl="0">
      <w:start w:val="1"/>
      <w:numFmt w:val="decimal"/>
      <w:lvlText w:val="%1."/>
      <w:lvlJc w:val="left"/>
      <w:pPr>
        <w:ind w:left="360" w:hanging="360"/>
      </w:pPr>
      <w:rPr>
        <w:rFonts w:eastAsia="Times New Roman" w:hint="default"/>
        <w:i w:val="0"/>
        <w:sz w:val="28"/>
      </w:rPr>
    </w:lvl>
    <w:lvl w:ilvl="1">
      <w:start w:val="1"/>
      <w:numFmt w:val="decimal"/>
      <w:lvlText w:val="%1.%2."/>
      <w:lvlJc w:val="left"/>
      <w:pPr>
        <w:ind w:left="1211" w:hanging="360"/>
      </w:pPr>
      <w:rPr>
        <w:rFonts w:eastAsia="Times New Roman" w:hint="default"/>
        <w:i w:val="0"/>
        <w:sz w:val="28"/>
      </w:rPr>
    </w:lvl>
    <w:lvl w:ilvl="2">
      <w:start w:val="1"/>
      <w:numFmt w:val="decimal"/>
      <w:lvlText w:val="%1.%2.%3."/>
      <w:lvlJc w:val="left"/>
      <w:pPr>
        <w:ind w:left="720" w:hanging="720"/>
      </w:pPr>
      <w:rPr>
        <w:rFonts w:eastAsia="Times New Roman" w:hint="default"/>
        <w:i w:val="0"/>
        <w:sz w:val="28"/>
      </w:rPr>
    </w:lvl>
    <w:lvl w:ilvl="3">
      <w:start w:val="1"/>
      <w:numFmt w:val="decimal"/>
      <w:lvlText w:val="%1.%2.%3.%4."/>
      <w:lvlJc w:val="left"/>
      <w:pPr>
        <w:ind w:left="720" w:hanging="720"/>
      </w:pPr>
      <w:rPr>
        <w:rFonts w:eastAsia="Times New Roman" w:hint="default"/>
        <w:i w:val="0"/>
        <w:sz w:val="28"/>
      </w:rPr>
    </w:lvl>
    <w:lvl w:ilvl="4">
      <w:start w:val="1"/>
      <w:numFmt w:val="decimal"/>
      <w:lvlText w:val="%1.%2.%3.%4.%5."/>
      <w:lvlJc w:val="left"/>
      <w:pPr>
        <w:ind w:left="720" w:hanging="720"/>
      </w:pPr>
      <w:rPr>
        <w:rFonts w:eastAsia="Times New Roman" w:hint="default"/>
        <w:i w:val="0"/>
        <w:sz w:val="28"/>
      </w:rPr>
    </w:lvl>
    <w:lvl w:ilvl="5">
      <w:start w:val="1"/>
      <w:numFmt w:val="decimal"/>
      <w:lvlText w:val="%1.%2.%3.%4.%5.%6."/>
      <w:lvlJc w:val="left"/>
      <w:pPr>
        <w:ind w:left="1080" w:hanging="1080"/>
      </w:pPr>
      <w:rPr>
        <w:rFonts w:eastAsia="Times New Roman" w:hint="default"/>
        <w:i w:val="0"/>
        <w:sz w:val="28"/>
      </w:rPr>
    </w:lvl>
    <w:lvl w:ilvl="6">
      <w:start w:val="1"/>
      <w:numFmt w:val="decimal"/>
      <w:lvlText w:val="%1.%2.%3.%4.%5.%6.%7."/>
      <w:lvlJc w:val="left"/>
      <w:pPr>
        <w:ind w:left="1080" w:hanging="1080"/>
      </w:pPr>
      <w:rPr>
        <w:rFonts w:eastAsia="Times New Roman" w:hint="default"/>
        <w:i w:val="0"/>
        <w:sz w:val="28"/>
      </w:rPr>
    </w:lvl>
    <w:lvl w:ilvl="7">
      <w:start w:val="1"/>
      <w:numFmt w:val="decimal"/>
      <w:lvlText w:val="%1.%2.%3.%4.%5.%6.%7.%8."/>
      <w:lvlJc w:val="left"/>
      <w:pPr>
        <w:ind w:left="1080" w:hanging="1080"/>
      </w:pPr>
      <w:rPr>
        <w:rFonts w:eastAsia="Times New Roman" w:hint="default"/>
        <w:i w:val="0"/>
        <w:sz w:val="28"/>
      </w:rPr>
    </w:lvl>
    <w:lvl w:ilvl="8">
      <w:start w:val="1"/>
      <w:numFmt w:val="decimal"/>
      <w:lvlText w:val="%1.%2.%3.%4.%5.%6.%7.%8.%9."/>
      <w:lvlJc w:val="left"/>
      <w:pPr>
        <w:ind w:left="1440" w:hanging="1440"/>
      </w:pPr>
      <w:rPr>
        <w:rFonts w:eastAsia="Times New Roman" w:hint="default"/>
        <w:i w:val="0"/>
        <w:sz w:val="28"/>
      </w:rPr>
    </w:lvl>
  </w:abstractNum>
  <w:abstractNum w:abstractNumId="18">
    <w:nsid w:val="60614350"/>
    <w:multiLevelType w:val="hybridMultilevel"/>
    <w:tmpl w:val="79BA4DF4"/>
    <w:lvl w:ilvl="0" w:tplc="88580EC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6C3747AB"/>
    <w:multiLevelType w:val="hybridMultilevel"/>
    <w:tmpl w:val="6034F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927ED4"/>
    <w:multiLevelType w:val="hybridMultilevel"/>
    <w:tmpl w:val="3AC643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943526D"/>
    <w:multiLevelType w:val="hybridMultilevel"/>
    <w:tmpl w:val="1FBEFD94"/>
    <w:lvl w:ilvl="0" w:tplc="24B2068A">
      <w:start w:val="1"/>
      <w:numFmt w:val="decimal"/>
      <w:lvlText w:val="%1."/>
      <w:lvlJc w:val="left"/>
      <w:pPr>
        <w:ind w:left="810" w:hanging="45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11"/>
  </w:num>
  <w:num w:numId="6">
    <w:abstractNumId w:val="7"/>
  </w:num>
  <w:num w:numId="7">
    <w:abstractNumId w:val="10"/>
  </w:num>
  <w:num w:numId="8">
    <w:abstractNumId w:val="2"/>
  </w:num>
  <w:num w:numId="9">
    <w:abstractNumId w:val="13"/>
  </w:num>
  <w:num w:numId="10">
    <w:abstractNumId w:val="20"/>
  </w:num>
  <w:num w:numId="11">
    <w:abstractNumId w:val="18"/>
  </w:num>
  <w:num w:numId="12">
    <w:abstractNumId w:val="14"/>
  </w:num>
  <w:num w:numId="13">
    <w:abstractNumId w:val="17"/>
  </w:num>
  <w:num w:numId="14">
    <w:abstractNumId w:val="15"/>
  </w:num>
  <w:num w:numId="15">
    <w:abstractNumId w:val="21"/>
  </w:num>
  <w:num w:numId="16">
    <w:abstractNumId w:val="3"/>
  </w:num>
  <w:num w:numId="17">
    <w:abstractNumId w:val="19"/>
  </w:num>
  <w:num w:numId="18">
    <w:abstractNumId w:val="16"/>
  </w:num>
  <w:num w:numId="19">
    <w:abstractNumId w:val="6"/>
  </w:num>
  <w:num w:numId="20">
    <w:abstractNumId w:val="12"/>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59"/>
    <w:rsid w:val="00016AF3"/>
    <w:rsid w:val="000B32CF"/>
    <w:rsid w:val="001001E2"/>
    <w:rsid w:val="001C3502"/>
    <w:rsid w:val="00247027"/>
    <w:rsid w:val="00277A3D"/>
    <w:rsid w:val="002A2F69"/>
    <w:rsid w:val="003A3840"/>
    <w:rsid w:val="00475A2F"/>
    <w:rsid w:val="00511D59"/>
    <w:rsid w:val="00555556"/>
    <w:rsid w:val="00593F8F"/>
    <w:rsid w:val="005A2B50"/>
    <w:rsid w:val="005E5F60"/>
    <w:rsid w:val="00605B0E"/>
    <w:rsid w:val="00673DAB"/>
    <w:rsid w:val="00676565"/>
    <w:rsid w:val="00786315"/>
    <w:rsid w:val="007D7B7A"/>
    <w:rsid w:val="007E741C"/>
    <w:rsid w:val="00926D78"/>
    <w:rsid w:val="009362FC"/>
    <w:rsid w:val="009477E0"/>
    <w:rsid w:val="009A2910"/>
    <w:rsid w:val="009F16E7"/>
    <w:rsid w:val="00A067DA"/>
    <w:rsid w:val="00A11058"/>
    <w:rsid w:val="00A450FA"/>
    <w:rsid w:val="00AD702A"/>
    <w:rsid w:val="00B34E04"/>
    <w:rsid w:val="00B3741A"/>
    <w:rsid w:val="00C0369F"/>
    <w:rsid w:val="00CF2D66"/>
    <w:rsid w:val="00D871DA"/>
    <w:rsid w:val="00E831CB"/>
    <w:rsid w:val="00EA6178"/>
    <w:rsid w:val="00ED5151"/>
    <w:rsid w:val="00EE65E7"/>
    <w:rsid w:val="00F254E7"/>
    <w:rsid w:val="00F31465"/>
    <w:rsid w:val="00F419B3"/>
    <w:rsid w:val="00FC04DF"/>
    <w:rsid w:val="00FE3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5A2F"/>
    <w:pPr>
      <w:keepNext/>
      <w:spacing w:after="0" w:line="240" w:lineRule="auto"/>
      <w:outlineLvl w:val="0"/>
    </w:pPr>
    <w:rPr>
      <w:rFonts w:ascii="Times New Roman" w:eastAsia="Calibri"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A2F"/>
    <w:rPr>
      <w:rFonts w:ascii="Times New Roman" w:eastAsia="Calibri" w:hAnsi="Times New Roman" w:cs="Times New Roman"/>
      <w:b/>
      <w:bCs/>
      <w:sz w:val="28"/>
      <w:szCs w:val="24"/>
      <w:lang w:eastAsia="ru-RU"/>
    </w:rPr>
  </w:style>
  <w:style w:type="numbering" w:customStyle="1" w:styleId="11">
    <w:name w:val="Нет списка1"/>
    <w:next w:val="a2"/>
    <w:semiHidden/>
    <w:rsid w:val="00475A2F"/>
  </w:style>
  <w:style w:type="paragraph" w:customStyle="1" w:styleId="12">
    <w:name w:val="Абзац списка1"/>
    <w:basedOn w:val="a"/>
    <w:rsid w:val="00475A2F"/>
    <w:pPr>
      <w:ind w:left="720"/>
    </w:pPr>
    <w:rPr>
      <w:rFonts w:ascii="Times New Roman" w:eastAsia="Times New Roman" w:hAnsi="Times New Roman" w:cs="Times New Roman"/>
      <w:sz w:val="26"/>
      <w:szCs w:val="26"/>
    </w:rPr>
  </w:style>
  <w:style w:type="table" w:styleId="a3">
    <w:name w:val="Table Grid"/>
    <w:basedOn w:val="a1"/>
    <w:rsid w:val="00475A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5A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alloon Text"/>
    <w:basedOn w:val="a"/>
    <w:link w:val="a5"/>
    <w:semiHidden/>
    <w:rsid w:val="00475A2F"/>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475A2F"/>
    <w:rPr>
      <w:rFonts w:ascii="Tahoma" w:eastAsia="Times New Roman" w:hAnsi="Tahoma" w:cs="Tahoma"/>
      <w:sz w:val="16"/>
      <w:szCs w:val="16"/>
    </w:rPr>
  </w:style>
  <w:style w:type="character" w:styleId="a6">
    <w:name w:val="annotation reference"/>
    <w:semiHidden/>
    <w:rsid w:val="00475A2F"/>
    <w:rPr>
      <w:rFonts w:cs="Times New Roman"/>
      <w:sz w:val="16"/>
      <w:szCs w:val="16"/>
    </w:rPr>
  </w:style>
  <w:style w:type="paragraph" w:styleId="a7">
    <w:name w:val="annotation text"/>
    <w:basedOn w:val="a"/>
    <w:link w:val="a8"/>
    <w:semiHidden/>
    <w:rsid w:val="00475A2F"/>
    <w:pPr>
      <w:spacing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475A2F"/>
    <w:rPr>
      <w:rFonts w:ascii="Times New Roman" w:eastAsia="Times New Roman" w:hAnsi="Times New Roman" w:cs="Times New Roman"/>
      <w:sz w:val="20"/>
      <w:szCs w:val="20"/>
    </w:rPr>
  </w:style>
  <w:style w:type="paragraph" w:styleId="a9">
    <w:name w:val="annotation subject"/>
    <w:basedOn w:val="a7"/>
    <w:next w:val="a7"/>
    <w:link w:val="aa"/>
    <w:semiHidden/>
    <w:rsid w:val="00475A2F"/>
    <w:rPr>
      <w:b/>
      <w:bCs/>
    </w:rPr>
  </w:style>
  <w:style w:type="character" w:customStyle="1" w:styleId="aa">
    <w:name w:val="Тема примечания Знак"/>
    <w:basedOn w:val="a8"/>
    <w:link w:val="a9"/>
    <w:semiHidden/>
    <w:rsid w:val="00475A2F"/>
    <w:rPr>
      <w:rFonts w:ascii="Times New Roman" w:eastAsia="Times New Roman" w:hAnsi="Times New Roman" w:cs="Times New Roman"/>
      <w:b/>
      <w:bCs/>
      <w:sz w:val="20"/>
      <w:szCs w:val="20"/>
    </w:rPr>
  </w:style>
  <w:style w:type="paragraph" w:styleId="ab">
    <w:name w:val="footnote text"/>
    <w:basedOn w:val="a"/>
    <w:link w:val="ac"/>
    <w:uiPriority w:val="99"/>
    <w:semiHidden/>
    <w:rsid w:val="00475A2F"/>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475A2F"/>
    <w:rPr>
      <w:rFonts w:ascii="Times New Roman" w:eastAsia="Times New Roman" w:hAnsi="Times New Roman" w:cs="Times New Roman"/>
      <w:sz w:val="20"/>
      <w:szCs w:val="20"/>
    </w:rPr>
  </w:style>
  <w:style w:type="character" w:styleId="ad">
    <w:name w:val="footnote reference"/>
    <w:uiPriority w:val="99"/>
    <w:semiHidden/>
    <w:rsid w:val="00475A2F"/>
    <w:rPr>
      <w:rFonts w:cs="Times New Roman"/>
      <w:vertAlign w:val="superscript"/>
    </w:rPr>
  </w:style>
  <w:style w:type="paragraph" w:styleId="ae">
    <w:name w:val="header"/>
    <w:basedOn w:val="a"/>
    <w:link w:val="af"/>
    <w:uiPriority w:val="99"/>
    <w:rsid w:val="00475A2F"/>
    <w:pPr>
      <w:tabs>
        <w:tab w:val="center" w:pos="4677"/>
        <w:tab w:val="right" w:pos="9355"/>
      </w:tabs>
      <w:spacing w:after="0" w:line="240" w:lineRule="auto"/>
    </w:pPr>
    <w:rPr>
      <w:rFonts w:ascii="Times New Roman" w:eastAsia="Times New Roman" w:hAnsi="Times New Roman" w:cs="Times New Roman"/>
      <w:sz w:val="26"/>
      <w:szCs w:val="26"/>
    </w:rPr>
  </w:style>
  <w:style w:type="character" w:customStyle="1" w:styleId="af">
    <w:name w:val="Верхний колонтитул Знак"/>
    <w:basedOn w:val="a0"/>
    <w:link w:val="ae"/>
    <w:uiPriority w:val="99"/>
    <w:rsid w:val="00475A2F"/>
    <w:rPr>
      <w:rFonts w:ascii="Times New Roman" w:eastAsia="Times New Roman" w:hAnsi="Times New Roman" w:cs="Times New Roman"/>
      <w:sz w:val="26"/>
      <w:szCs w:val="26"/>
    </w:rPr>
  </w:style>
  <w:style w:type="paragraph" w:styleId="af0">
    <w:name w:val="footer"/>
    <w:basedOn w:val="a"/>
    <w:link w:val="af1"/>
    <w:rsid w:val="00475A2F"/>
    <w:pPr>
      <w:tabs>
        <w:tab w:val="center" w:pos="4677"/>
        <w:tab w:val="right" w:pos="9355"/>
      </w:tabs>
      <w:spacing w:after="0" w:line="240" w:lineRule="auto"/>
    </w:pPr>
    <w:rPr>
      <w:rFonts w:ascii="Times New Roman" w:eastAsia="Times New Roman" w:hAnsi="Times New Roman" w:cs="Times New Roman"/>
      <w:sz w:val="26"/>
      <w:szCs w:val="26"/>
    </w:rPr>
  </w:style>
  <w:style w:type="character" w:customStyle="1" w:styleId="af1">
    <w:name w:val="Нижний колонтитул Знак"/>
    <w:basedOn w:val="a0"/>
    <w:link w:val="af0"/>
    <w:rsid w:val="00475A2F"/>
    <w:rPr>
      <w:rFonts w:ascii="Times New Roman" w:eastAsia="Times New Roman" w:hAnsi="Times New Roman" w:cs="Times New Roman"/>
      <w:sz w:val="26"/>
      <w:szCs w:val="26"/>
    </w:rPr>
  </w:style>
  <w:style w:type="character" w:customStyle="1" w:styleId="FontStyle20">
    <w:name w:val="Font Style20"/>
    <w:rsid w:val="00475A2F"/>
    <w:rPr>
      <w:rFonts w:ascii="Times New Roman" w:hAnsi="Times New Roman" w:cs="Times New Roman"/>
      <w:sz w:val="26"/>
      <w:szCs w:val="26"/>
    </w:rPr>
  </w:style>
  <w:style w:type="paragraph" w:customStyle="1" w:styleId="af2">
    <w:name w:val="Стиль"/>
    <w:basedOn w:val="a"/>
    <w:rsid w:val="00475A2F"/>
    <w:pPr>
      <w:spacing w:after="160" w:line="240" w:lineRule="exact"/>
    </w:pPr>
    <w:rPr>
      <w:rFonts w:ascii="Verdana" w:eastAsia="Calibri" w:hAnsi="Verdana" w:cs="Verdana"/>
      <w:sz w:val="20"/>
      <w:szCs w:val="20"/>
      <w:lang w:val="en-US"/>
    </w:rPr>
  </w:style>
  <w:style w:type="paragraph" w:customStyle="1" w:styleId="ConsPlusNormal">
    <w:name w:val="ConsPlusNormal"/>
    <w:rsid w:val="00475A2F"/>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3">
    <w:name w:val="Без интервала1"/>
    <w:rsid w:val="00475A2F"/>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475A2F"/>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3">
    <w:name w:val="Hyperlink"/>
    <w:rsid w:val="00475A2F"/>
    <w:rPr>
      <w:rFonts w:cs="Times New Roman"/>
      <w:color w:val="0000FF"/>
      <w:u w:val="single"/>
    </w:rPr>
  </w:style>
  <w:style w:type="paragraph" w:styleId="af4">
    <w:name w:val="Revision"/>
    <w:hidden/>
    <w:uiPriority w:val="99"/>
    <w:semiHidden/>
    <w:rsid w:val="00475A2F"/>
    <w:pPr>
      <w:spacing w:after="0" w:line="240" w:lineRule="auto"/>
    </w:pPr>
    <w:rPr>
      <w:rFonts w:ascii="Times New Roman" w:eastAsia="Times New Roman" w:hAnsi="Times New Roman" w:cs="Times New Roman"/>
      <w:sz w:val="26"/>
      <w:szCs w:val="26"/>
    </w:rPr>
  </w:style>
  <w:style w:type="character" w:styleId="af5">
    <w:name w:val="Strong"/>
    <w:uiPriority w:val="22"/>
    <w:qFormat/>
    <w:rsid w:val="00475A2F"/>
    <w:rPr>
      <w:b/>
      <w:bCs/>
    </w:rPr>
  </w:style>
  <w:style w:type="paragraph" w:styleId="af6">
    <w:name w:val="List Paragraph"/>
    <w:basedOn w:val="a"/>
    <w:uiPriority w:val="34"/>
    <w:qFormat/>
    <w:rsid w:val="00475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5A2F"/>
    <w:pPr>
      <w:keepNext/>
      <w:spacing w:after="0" w:line="240" w:lineRule="auto"/>
      <w:outlineLvl w:val="0"/>
    </w:pPr>
    <w:rPr>
      <w:rFonts w:ascii="Times New Roman" w:eastAsia="Calibri"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A2F"/>
    <w:rPr>
      <w:rFonts w:ascii="Times New Roman" w:eastAsia="Calibri" w:hAnsi="Times New Roman" w:cs="Times New Roman"/>
      <w:b/>
      <w:bCs/>
      <w:sz w:val="28"/>
      <w:szCs w:val="24"/>
      <w:lang w:eastAsia="ru-RU"/>
    </w:rPr>
  </w:style>
  <w:style w:type="numbering" w:customStyle="1" w:styleId="11">
    <w:name w:val="Нет списка1"/>
    <w:next w:val="a2"/>
    <w:semiHidden/>
    <w:rsid w:val="00475A2F"/>
  </w:style>
  <w:style w:type="paragraph" w:customStyle="1" w:styleId="12">
    <w:name w:val="Абзац списка1"/>
    <w:basedOn w:val="a"/>
    <w:rsid w:val="00475A2F"/>
    <w:pPr>
      <w:ind w:left="720"/>
    </w:pPr>
    <w:rPr>
      <w:rFonts w:ascii="Times New Roman" w:eastAsia="Times New Roman" w:hAnsi="Times New Roman" w:cs="Times New Roman"/>
      <w:sz w:val="26"/>
      <w:szCs w:val="26"/>
    </w:rPr>
  </w:style>
  <w:style w:type="table" w:styleId="a3">
    <w:name w:val="Table Grid"/>
    <w:basedOn w:val="a1"/>
    <w:rsid w:val="00475A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5A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alloon Text"/>
    <w:basedOn w:val="a"/>
    <w:link w:val="a5"/>
    <w:semiHidden/>
    <w:rsid w:val="00475A2F"/>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475A2F"/>
    <w:rPr>
      <w:rFonts w:ascii="Tahoma" w:eastAsia="Times New Roman" w:hAnsi="Tahoma" w:cs="Tahoma"/>
      <w:sz w:val="16"/>
      <w:szCs w:val="16"/>
    </w:rPr>
  </w:style>
  <w:style w:type="character" w:styleId="a6">
    <w:name w:val="annotation reference"/>
    <w:semiHidden/>
    <w:rsid w:val="00475A2F"/>
    <w:rPr>
      <w:rFonts w:cs="Times New Roman"/>
      <w:sz w:val="16"/>
      <w:szCs w:val="16"/>
    </w:rPr>
  </w:style>
  <w:style w:type="paragraph" w:styleId="a7">
    <w:name w:val="annotation text"/>
    <w:basedOn w:val="a"/>
    <w:link w:val="a8"/>
    <w:semiHidden/>
    <w:rsid w:val="00475A2F"/>
    <w:pPr>
      <w:spacing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475A2F"/>
    <w:rPr>
      <w:rFonts w:ascii="Times New Roman" w:eastAsia="Times New Roman" w:hAnsi="Times New Roman" w:cs="Times New Roman"/>
      <w:sz w:val="20"/>
      <w:szCs w:val="20"/>
    </w:rPr>
  </w:style>
  <w:style w:type="paragraph" w:styleId="a9">
    <w:name w:val="annotation subject"/>
    <w:basedOn w:val="a7"/>
    <w:next w:val="a7"/>
    <w:link w:val="aa"/>
    <w:semiHidden/>
    <w:rsid w:val="00475A2F"/>
    <w:rPr>
      <w:b/>
      <w:bCs/>
    </w:rPr>
  </w:style>
  <w:style w:type="character" w:customStyle="1" w:styleId="aa">
    <w:name w:val="Тема примечания Знак"/>
    <w:basedOn w:val="a8"/>
    <w:link w:val="a9"/>
    <w:semiHidden/>
    <w:rsid w:val="00475A2F"/>
    <w:rPr>
      <w:rFonts w:ascii="Times New Roman" w:eastAsia="Times New Roman" w:hAnsi="Times New Roman" w:cs="Times New Roman"/>
      <w:b/>
      <w:bCs/>
      <w:sz w:val="20"/>
      <w:szCs w:val="20"/>
    </w:rPr>
  </w:style>
  <w:style w:type="paragraph" w:styleId="ab">
    <w:name w:val="footnote text"/>
    <w:basedOn w:val="a"/>
    <w:link w:val="ac"/>
    <w:uiPriority w:val="99"/>
    <w:semiHidden/>
    <w:rsid w:val="00475A2F"/>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475A2F"/>
    <w:rPr>
      <w:rFonts w:ascii="Times New Roman" w:eastAsia="Times New Roman" w:hAnsi="Times New Roman" w:cs="Times New Roman"/>
      <w:sz w:val="20"/>
      <w:szCs w:val="20"/>
    </w:rPr>
  </w:style>
  <w:style w:type="character" w:styleId="ad">
    <w:name w:val="footnote reference"/>
    <w:uiPriority w:val="99"/>
    <w:semiHidden/>
    <w:rsid w:val="00475A2F"/>
    <w:rPr>
      <w:rFonts w:cs="Times New Roman"/>
      <w:vertAlign w:val="superscript"/>
    </w:rPr>
  </w:style>
  <w:style w:type="paragraph" w:styleId="ae">
    <w:name w:val="header"/>
    <w:basedOn w:val="a"/>
    <w:link w:val="af"/>
    <w:uiPriority w:val="99"/>
    <w:rsid w:val="00475A2F"/>
    <w:pPr>
      <w:tabs>
        <w:tab w:val="center" w:pos="4677"/>
        <w:tab w:val="right" w:pos="9355"/>
      </w:tabs>
      <w:spacing w:after="0" w:line="240" w:lineRule="auto"/>
    </w:pPr>
    <w:rPr>
      <w:rFonts w:ascii="Times New Roman" w:eastAsia="Times New Roman" w:hAnsi="Times New Roman" w:cs="Times New Roman"/>
      <w:sz w:val="26"/>
      <w:szCs w:val="26"/>
    </w:rPr>
  </w:style>
  <w:style w:type="character" w:customStyle="1" w:styleId="af">
    <w:name w:val="Верхний колонтитул Знак"/>
    <w:basedOn w:val="a0"/>
    <w:link w:val="ae"/>
    <w:uiPriority w:val="99"/>
    <w:rsid w:val="00475A2F"/>
    <w:rPr>
      <w:rFonts w:ascii="Times New Roman" w:eastAsia="Times New Roman" w:hAnsi="Times New Roman" w:cs="Times New Roman"/>
      <w:sz w:val="26"/>
      <w:szCs w:val="26"/>
    </w:rPr>
  </w:style>
  <w:style w:type="paragraph" w:styleId="af0">
    <w:name w:val="footer"/>
    <w:basedOn w:val="a"/>
    <w:link w:val="af1"/>
    <w:rsid w:val="00475A2F"/>
    <w:pPr>
      <w:tabs>
        <w:tab w:val="center" w:pos="4677"/>
        <w:tab w:val="right" w:pos="9355"/>
      </w:tabs>
      <w:spacing w:after="0" w:line="240" w:lineRule="auto"/>
    </w:pPr>
    <w:rPr>
      <w:rFonts w:ascii="Times New Roman" w:eastAsia="Times New Roman" w:hAnsi="Times New Roman" w:cs="Times New Roman"/>
      <w:sz w:val="26"/>
      <w:szCs w:val="26"/>
    </w:rPr>
  </w:style>
  <w:style w:type="character" w:customStyle="1" w:styleId="af1">
    <w:name w:val="Нижний колонтитул Знак"/>
    <w:basedOn w:val="a0"/>
    <w:link w:val="af0"/>
    <w:rsid w:val="00475A2F"/>
    <w:rPr>
      <w:rFonts w:ascii="Times New Roman" w:eastAsia="Times New Roman" w:hAnsi="Times New Roman" w:cs="Times New Roman"/>
      <w:sz w:val="26"/>
      <w:szCs w:val="26"/>
    </w:rPr>
  </w:style>
  <w:style w:type="character" w:customStyle="1" w:styleId="FontStyle20">
    <w:name w:val="Font Style20"/>
    <w:rsid w:val="00475A2F"/>
    <w:rPr>
      <w:rFonts w:ascii="Times New Roman" w:hAnsi="Times New Roman" w:cs="Times New Roman"/>
      <w:sz w:val="26"/>
      <w:szCs w:val="26"/>
    </w:rPr>
  </w:style>
  <w:style w:type="paragraph" w:customStyle="1" w:styleId="af2">
    <w:name w:val="Стиль"/>
    <w:basedOn w:val="a"/>
    <w:rsid w:val="00475A2F"/>
    <w:pPr>
      <w:spacing w:after="160" w:line="240" w:lineRule="exact"/>
    </w:pPr>
    <w:rPr>
      <w:rFonts w:ascii="Verdana" w:eastAsia="Calibri" w:hAnsi="Verdana" w:cs="Verdana"/>
      <w:sz w:val="20"/>
      <w:szCs w:val="20"/>
      <w:lang w:val="en-US"/>
    </w:rPr>
  </w:style>
  <w:style w:type="paragraph" w:customStyle="1" w:styleId="ConsPlusNormal">
    <w:name w:val="ConsPlusNormal"/>
    <w:rsid w:val="00475A2F"/>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3">
    <w:name w:val="Без интервала1"/>
    <w:rsid w:val="00475A2F"/>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475A2F"/>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3">
    <w:name w:val="Hyperlink"/>
    <w:rsid w:val="00475A2F"/>
    <w:rPr>
      <w:rFonts w:cs="Times New Roman"/>
      <w:color w:val="0000FF"/>
      <w:u w:val="single"/>
    </w:rPr>
  </w:style>
  <w:style w:type="paragraph" w:styleId="af4">
    <w:name w:val="Revision"/>
    <w:hidden/>
    <w:uiPriority w:val="99"/>
    <w:semiHidden/>
    <w:rsid w:val="00475A2F"/>
    <w:pPr>
      <w:spacing w:after="0" w:line="240" w:lineRule="auto"/>
    </w:pPr>
    <w:rPr>
      <w:rFonts w:ascii="Times New Roman" w:eastAsia="Times New Roman" w:hAnsi="Times New Roman" w:cs="Times New Roman"/>
      <w:sz w:val="26"/>
      <w:szCs w:val="26"/>
    </w:rPr>
  </w:style>
  <w:style w:type="character" w:styleId="af5">
    <w:name w:val="Strong"/>
    <w:uiPriority w:val="22"/>
    <w:qFormat/>
    <w:rsid w:val="00475A2F"/>
    <w:rPr>
      <w:b/>
      <w:bCs/>
    </w:rPr>
  </w:style>
  <w:style w:type="paragraph" w:styleId="af6">
    <w:name w:val="List Paragraph"/>
    <w:basedOn w:val="a"/>
    <w:uiPriority w:val="34"/>
    <w:qFormat/>
    <w:rsid w:val="00475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551B38B3144E32E242C9D5F7E18DEBD91C2C198D09F42BF08DD769168CA341BC919567F2B0A25n5B7J"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23</Pages>
  <Words>5346</Words>
  <Characters>30474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губайдуллина</dc:creator>
  <cp:keywords/>
  <dc:description/>
  <cp:lastModifiedBy>Гаитбаева Клара Кинзябаевна</cp:lastModifiedBy>
  <cp:revision>19</cp:revision>
  <cp:lastPrinted>2016-08-15T04:45:00Z</cp:lastPrinted>
  <dcterms:created xsi:type="dcterms:W3CDTF">2016-08-11T06:19:00Z</dcterms:created>
  <dcterms:modified xsi:type="dcterms:W3CDTF">2016-08-18T05:16:00Z</dcterms:modified>
</cp:coreProperties>
</file>